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B29" w:rsidRPr="00DF6233" w:rsidRDefault="00124B29" w:rsidP="00124B29">
      <w:pPr>
        <w:rPr>
          <w:rFonts w:ascii="微軟正黑體" w:eastAsia="微軟正黑體" w:hAnsi="微軟正黑體"/>
          <w:b/>
          <w:color w:val="000000" w:themeColor="text1"/>
          <w:szCs w:val="24"/>
        </w:rPr>
      </w:pPr>
      <w:r w:rsidRPr="00DF6233">
        <w:rPr>
          <w:rFonts w:ascii="微軟正黑體" w:eastAsia="微軟正黑體" w:hAnsi="微軟正黑體" w:hint="eastAsia"/>
          <w:b/>
          <w:color w:val="000000" w:themeColor="text1"/>
          <w:szCs w:val="24"/>
        </w:rPr>
        <w:t>DHL 香港空運貿易領先指數 (DTI)</w:t>
      </w:r>
    </w:p>
    <w:p w:rsidR="00124B29" w:rsidRPr="00DF6233" w:rsidRDefault="007655C2" w:rsidP="00124B29">
      <w:pPr>
        <w:rPr>
          <w:rFonts w:ascii="微軟正黑體" w:eastAsia="微軟正黑體" w:hAnsi="微軟正黑體"/>
          <w:b/>
          <w:color w:val="000000" w:themeColor="text1"/>
          <w:szCs w:val="24"/>
        </w:rPr>
      </w:pPr>
      <w:r w:rsidRPr="00DF6233">
        <w:rPr>
          <w:rFonts w:ascii="微軟正黑體" w:eastAsia="微軟正黑體" w:hAnsi="微軟正黑體" w:hint="eastAsia"/>
          <w:b/>
          <w:color w:val="000000" w:themeColor="text1"/>
          <w:szCs w:val="24"/>
        </w:rPr>
        <w:t>20</w:t>
      </w:r>
      <w:r w:rsidR="00B2247E" w:rsidRPr="00DF6233">
        <w:rPr>
          <w:rFonts w:ascii="微軟正黑體" w:eastAsia="微軟正黑體" w:hAnsi="微軟正黑體"/>
          <w:b/>
          <w:color w:val="000000" w:themeColor="text1"/>
          <w:szCs w:val="24"/>
        </w:rPr>
        <w:t>20</w:t>
      </w:r>
      <w:r w:rsidRPr="00DF6233">
        <w:rPr>
          <w:rFonts w:ascii="微軟正黑體" w:eastAsia="微軟正黑體" w:hAnsi="微軟正黑體" w:hint="eastAsia"/>
          <w:b/>
          <w:color w:val="000000" w:themeColor="text1"/>
          <w:szCs w:val="24"/>
        </w:rPr>
        <w:t>年第</w:t>
      </w:r>
      <w:r w:rsidR="008E5264" w:rsidRPr="00DF6233">
        <w:rPr>
          <w:rFonts w:ascii="微軟正黑體" w:eastAsia="微軟正黑體" w:hAnsi="微軟正黑體" w:hint="eastAsia"/>
          <w:b/>
          <w:color w:val="000000" w:themeColor="text1"/>
          <w:szCs w:val="24"/>
          <w:lang w:eastAsia="zh-HK"/>
        </w:rPr>
        <w:t>二</w:t>
      </w:r>
      <w:r w:rsidRPr="00DF6233">
        <w:rPr>
          <w:rFonts w:ascii="微軟正黑體" w:eastAsia="微軟正黑體" w:hAnsi="微軟正黑體" w:hint="eastAsia"/>
          <w:b/>
          <w:color w:val="000000" w:themeColor="text1"/>
          <w:szCs w:val="24"/>
        </w:rPr>
        <w:t>季度報告</w:t>
      </w:r>
    </w:p>
    <w:p w:rsidR="007655C2" w:rsidRPr="00DF6233" w:rsidRDefault="007655C2" w:rsidP="00124B29">
      <w:pPr>
        <w:rPr>
          <w:rFonts w:ascii="微軟正黑體" w:eastAsia="微軟正黑體" w:hAnsi="微軟正黑體"/>
          <w:color w:val="000000" w:themeColor="text1"/>
          <w:szCs w:val="24"/>
        </w:rPr>
      </w:pPr>
    </w:p>
    <w:p w:rsidR="00F04785" w:rsidRPr="00DF6233" w:rsidRDefault="00F04785" w:rsidP="007163A4">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調查由DHL Express（香港）委託香港生產力促進局獨立進行，旨在收集及測量空運用家對未來空運的展望，並以指數的形式發表。詳情請瀏覽u.hkpc.org/dti_cn 查詢。</w:t>
      </w:r>
    </w:p>
    <w:p w:rsidR="00124B29" w:rsidRPr="00DF6233" w:rsidRDefault="00124B29" w:rsidP="007163A4">
      <w:pPr>
        <w:jc w:val="both"/>
        <w:rPr>
          <w:rFonts w:ascii="微軟正黑體" w:eastAsia="微軟正黑體" w:hAnsi="微軟正黑體"/>
          <w:color w:val="000000" w:themeColor="text1"/>
          <w:szCs w:val="24"/>
          <w:lang w:eastAsia="zh-HK"/>
        </w:rPr>
      </w:pPr>
    </w:p>
    <w:p w:rsidR="00124B29" w:rsidRPr="00DF6233" w:rsidRDefault="00124B29" w:rsidP="007163A4">
      <w:pPr>
        <w:jc w:val="both"/>
        <w:rPr>
          <w:rFonts w:ascii="微軟正黑體" w:eastAsia="微軟正黑體" w:hAnsi="微軟正黑體"/>
          <w:b/>
          <w:color w:val="000000" w:themeColor="text1"/>
          <w:szCs w:val="24"/>
        </w:rPr>
      </w:pPr>
      <w:r w:rsidRPr="00DF6233">
        <w:rPr>
          <w:rFonts w:ascii="微軟正黑體" w:eastAsia="微軟正黑體" w:hAnsi="微軟正黑體" w:hint="eastAsia"/>
          <w:b/>
          <w:color w:val="000000" w:themeColor="text1"/>
          <w:szCs w:val="24"/>
        </w:rPr>
        <w:t>摘要</w:t>
      </w:r>
    </w:p>
    <w:p w:rsidR="00B2247E" w:rsidRPr="00DF6233" w:rsidRDefault="00B2247E" w:rsidP="00B2247E">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香港是亞洲主要的地區及航運樞紐之一，而香港國際機場的國際貨運吞吐量更享譽全球。香港空貿行業蓬勃，每年為本港帶來超過港幣1,500億元總收入，當中370億元為貨運收入，並製造近29,000個就業機會(1)。</w:t>
      </w:r>
    </w:p>
    <w:p w:rsidR="00B2247E" w:rsidRPr="00DF6233" w:rsidRDefault="00B2247E" w:rsidP="00B2247E">
      <w:pPr>
        <w:jc w:val="both"/>
        <w:rPr>
          <w:rFonts w:ascii="微軟正黑體" w:eastAsia="微軟正黑體" w:hAnsi="微軟正黑體"/>
          <w:color w:val="000000" w:themeColor="text1"/>
          <w:szCs w:val="24"/>
        </w:rPr>
      </w:pPr>
    </w:p>
    <w:p w:rsidR="00B2247E" w:rsidRPr="00DF6233" w:rsidRDefault="00B2247E" w:rsidP="00B2247E">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DHL Express（香港）委託香港生產力促進局（生產力局）進行獨立調查，將所得結果綜合成為「DHL香港空運貿易領先指數」（DTI）。</w:t>
      </w:r>
    </w:p>
    <w:p w:rsidR="00B2247E" w:rsidRPr="00DF6233" w:rsidRDefault="00B2247E" w:rsidP="00B2247E">
      <w:pPr>
        <w:jc w:val="both"/>
        <w:rPr>
          <w:rFonts w:ascii="微軟正黑體" w:eastAsia="微軟正黑體" w:hAnsi="微軟正黑體"/>
          <w:color w:val="000000" w:themeColor="text1"/>
          <w:szCs w:val="24"/>
        </w:rPr>
      </w:pPr>
    </w:p>
    <w:p w:rsidR="00B2247E" w:rsidRPr="00DF6233" w:rsidRDefault="00B2247E" w:rsidP="00B2247E">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本指數乃經過多個月的準備及初步研究，並綜合數個季度的資料整合而成，反映和探討受訪者對香港空運貿易、各項基本因素、市場反應和主要商品貿易的展望。</w:t>
      </w:r>
    </w:p>
    <w:p w:rsidR="00B2247E" w:rsidRPr="00DF6233" w:rsidRDefault="00B2247E" w:rsidP="00B2247E">
      <w:pPr>
        <w:jc w:val="both"/>
        <w:rPr>
          <w:rFonts w:ascii="微軟正黑體" w:eastAsia="微軟正黑體" w:hAnsi="微軟正黑體"/>
          <w:color w:val="000000" w:themeColor="text1"/>
          <w:szCs w:val="24"/>
        </w:rPr>
      </w:pPr>
    </w:p>
    <w:p w:rsidR="00B2247E" w:rsidRPr="00DF6233" w:rsidRDefault="00B2247E" w:rsidP="00B2247E">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「DHL 香港空運貿易領先指數」（DTI）是香港首個供公眾參閱的空運貿易指數，為需要更多資源及市場資訊的本地中小企及企業提供市場情報和發展趨勢。</w:t>
      </w:r>
    </w:p>
    <w:p w:rsidR="00B2247E" w:rsidRPr="00DF6233" w:rsidRDefault="00B2247E" w:rsidP="00B2247E">
      <w:pPr>
        <w:jc w:val="both"/>
        <w:rPr>
          <w:rFonts w:ascii="微軟正黑體" w:eastAsia="微軟正黑體" w:hAnsi="微軟正黑體"/>
          <w:color w:val="000000" w:themeColor="text1"/>
          <w:szCs w:val="24"/>
        </w:rPr>
      </w:pPr>
    </w:p>
    <w:p w:rsidR="00124B29" w:rsidRPr="00DF6233" w:rsidRDefault="00B2247E" w:rsidP="00B2247E">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首個DHL香港空運貿易領先指數調查於2014年第二季度展開，並定期按季度向公眾發表。</w:t>
      </w:r>
    </w:p>
    <w:p w:rsidR="00F04785" w:rsidRPr="00DF6233" w:rsidRDefault="00F04785" w:rsidP="007163A4">
      <w:pPr>
        <w:jc w:val="both"/>
        <w:rPr>
          <w:rFonts w:ascii="微軟正黑體" w:eastAsia="微軟正黑體" w:hAnsi="微軟正黑體"/>
          <w:color w:val="000000" w:themeColor="text1"/>
          <w:szCs w:val="24"/>
        </w:rPr>
      </w:pPr>
    </w:p>
    <w:p w:rsidR="00124B29" w:rsidRPr="00DF6233" w:rsidRDefault="00124B29" w:rsidP="007163A4">
      <w:pPr>
        <w:jc w:val="both"/>
        <w:rPr>
          <w:rFonts w:ascii="微軟正黑體" w:eastAsia="微軟正黑體" w:hAnsi="微軟正黑體"/>
          <w:b/>
          <w:color w:val="000000" w:themeColor="text1"/>
          <w:szCs w:val="24"/>
        </w:rPr>
      </w:pPr>
      <w:r w:rsidRPr="00DF6233">
        <w:rPr>
          <w:rFonts w:ascii="微軟正黑體" w:eastAsia="微軟正黑體" w:hAnsi="微軟正黑體" w:hint="eastAsia"/>
          <w:b/>
          <w:color w:val="000000" w:themeColor="text1"/>
          <w:szCs w:val="24"/>
        </w:rPr>
        <w:t>研究方法</w:t>
      </w:r>
    </w:p>
    <w:p w:rsidR="00124B29" w:rsidRPr="00DF6233" w:rsidRDefault="00B2247E" w:rsidP="007163A4">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指數計算方法: 指數 = [100 x (受訪者中回答「增加」的樣本比例) ] + [50 x (受訪者中回答「不變」的樣本比例) ] + [0 x (受訪者中回答「減少」的樣本比例) ]</w:t>
      </w:r>
    </w:p>
    <w:p w:rsidR="00B2247E" w:rsidRPr="00DF6233" w:rsidRDefault="00B2247E" w:rsidP="007163A4">
      <w:pPr>
        <w:jc w:val="both"/>
        <w:rPr>
          <w:rFonts w:ascii="微軟正黑體" w:eastAsia="微軟正黑體" w:hAnsi="微軟正黑體"/>
          <w:color w:val="000000" w:themeColor="text1"/>
          <w:szCs w:val="24"/>
        </w:rPr>
      </w:pPr>
    </w:p>
    <w:p w:rsidR="00124B29" w:rsidRPr="00DF6233" w:rsidRDefault="00124B29" w:rsidP="007163A4">
      <w:pPr>
        <w:jc w:val="both"/>
        <w:rPr>
          <w:rFonts w:ascii="微軟正黑體" w:eastAsia="微軟正黑體" w:hAnsi="微軟正黑體"/>
          <w:b/>
          <w:color w:val="000000" w:themeColor="text1"/>
          <w:szCs w:val="24"/>
        </w:rPr>
      </w:pPr>
      <w:r w:rsidRPr="00DF6233">
        <w:rPr>
          <w:rFonts w:ascii="微軟正黑體" w:eastAsia="微軟正黑體" w:hAnsi="微軟正黑體" w:hint="eastAsia"/>
          <w:b/>
          <w:color w:val="000000" w:themeColor="text1"/>
          <w:szCs w:val="24"/>
        </w:rPr>
        <w:t>指數導讀</w:t>
      </w:r>
    </w:p>
    <w:p w:rsidR="00B2247E" w:rsidRPr="00DF6233" w:rsidRDefault="00B2247E" w:rsidP="00B2247E">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指數顯示50以上代表正面的前景展望，指數在50以下則代表負面的前景展望。</w:t>
      </w:r>
    </w:p>
    <w:p w:rsidR="00370CBC" w:rsidRPr="00DF6233" w:rsidRDefault="00B2247E" w:rsidP="00B2247E">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指數距離50愈遠，表示對前景的展望愈見正面或負面。</w:t>
      </w:r>
    </w:p>
    <w:p w:rsidR="00B2247E" w:rsidRPr="00DF6233" w:rsidRDefault="00B2247E" w:rsidP="00B2247E">
      <w:pPr>
        <w:jc w:val="both"/>
        <w:rPr>
          <w:rFonts w:ascii="微軟正黑體" w:eastAsia="微軟正黑體" w:hAnsi="微軟正黑體"/>
          <w:color w:val="000000" w:themeColor="text1"/>
          <w:szCs w:val="24"/>
        </w:rPr>
      </w:pPr>
    </w:p>
    <w:p w:rsidR="00124B29" w:rsidRPr="00DF6233" w:rsidRDefault="00124B29" w:rsidP="007163A4">
      <w:pPr>
        <w:jc w:val="both"/>
        <w:rPr>
          <w:rFonts w:ascii="微軟正黑體" w:eastAsia="微軟正黑體" w:hAnsi="微軟正黑體"/>
          <w:b/>
          <w:color w:val="000000" w:themeColor="text1"/>
          <w:szCs w:val="24"/>
        </w:rPr>
      </w:pPr>
      <w:r w:rsidRPr="00DF6233">
        <w:rPr>
          <w:rFonts w:ascii="微軟正黑體" w:eastAsia="微軟正黑體" w:hAnsi="微軟正黑體" w:hint="eastAsia"/>
          <w:b/>
          <w:color w:val="000000" w:themeColor="text1"/>
          <w:szCs w:val="24"/>
        </w:rPr>
        <w:t>受訪者背景</w:t>
      </w:r>
    </w:p>
    <w:p w:rsidR="00B2247E" w:rsidRPr="00DF6233" w:rsidRDefault="00B2247E" w:rsidP="00B2247E">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調研對象是以香港為業務中心，並參與入口或出口空運貿易的公司；其業務範圍包括以下各類商品：手錶、鐘錶、首飾、衣飾、電子產品及部件、禮品、玩具及家品、食物及飲料、其他（包括速遞文件及不屬上述種類的商品）。</w:t>
      </w:r>
    </w:p>
    <w:p w:rsidR="00B2247E" w:rsidRPr="00DF6233" w:rsidRDefault="00B2247E" w:rsidP="00B2247E">
      <w:pPr>
        <w:jc w:val="both"/>
        <w:rPr>
          <w:rFonts w:ascii="微軟正黑體" w:eastAsia="微軟正黑體" w:hAnsi="微軟正黑體"/>
          <w:color w:val="000000" w:themeColor="text1"/>
          <w:szCs w:val="24"/>
        </w:rPr>
      </w:pPr>
    </w:p>
    <w:p w:rsidR="00124B29" w:rsidRPr="00DF6233" w:rsidRDefault="00B2247E" w:rsidP="00B2247E">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lastRenderedPageBreak/>
        <w:t>自</w:t>
      </w:r>
      <w:r w:rsidRPr="00DF6233">
        <w:rPr>
          <w:rFonts w:ascii="微軟正黑體" w:eastAsia="微軟正黑體" w:hAnsi="微軟正黑體"/>
          <w:color w:val="000000" w:themeColor="text1"/>
          <w:szCs w:val="24"/>
        </w:rPr>
        <w:t>2014</w:t>
      </w:r>
      <w:r w:rsidRPr="00DF6233">
        <w:rPr>
          <w:rFonts w:ascii="微軟正黑體" w:eastAsia="微軟正黑體" w:hAnsi="微軟正黑體" w:hint="eastAsia"/>
          <w:color w:val="000000" w:themeColor="text1"/>
          <w:szCs w:val="24"/>
        </w:rPr>
        <w:t>年第二季首次進行調查起，每季從超過</w:t>
      </w:r>
      <w:r w:rsidRPr="00DF6233">
        <w:rPr>
          <w:rFonts w:ascii="微軟正黑體" w:eastAsia="微軟正黑體" w:hAnsi="微軟正黑體"/>
          <w:color w:val="000000" w:themeColor="text1"/>
          <w:szCs w:val="24"/>
        </w:rPr>
        <w:t>1</w:t>
      </w:r>
      <w:r w:rsidRPr="00DF6233">
        <w:rPr>
          <w:rFonts w:ascii="微軟正黑體" w:eastAsia="微軟正黑體" w:hAnsi="微軟正黑體" w:hint="eastAsia"/>
          <w:color w:val="000000" w:themeColor="text1"/>
          <w:szCs w:val="24"/>
        </w:rPr>
        <w:t>萬個調研對象中隨機抽選以進行電話訪問，收集</w:t>
      </w:r>
      <w:r w:rsidRPr="00DF6233">
        <w:rPr>
          <w:rFonts w:ascii="微軟正黑體" w:eastAsia="微軟正黑體" w:hAnsi="微軟正黑體"/>
          <w:color w:val="000000" w:themeColor="text1"/>
          <w:szCs w:val="24"/>
        </w:rPr>
        <w:t>600</w:t>
      </w:r>
      <w:r w:rsidRPr="00DF6233">
        <w:rPr>
          <w:rFonts w:ascii="微軟正黑體" w:eastAsia="微軟正黑體" w:hAnsi="微軟正黑體" w:hint="eastAsia"/>
          <w:color w:val="000000" w:themeColor="text1"/>
          <w:szCs w:val="24"/>
        </w:rPr>
        <w:t>個受訪者對空運的展望。調查樣本以企業及商品為單位，未有就各企業的生意規模進行加權調整。</w:t>
      </w:r>
    </w:p>
    <w:p w:rsidR="00124B29" w:rsidRPr="00DF6233" w:rsidRDefault="00124B29" w:rsidP="007163A4">
      <w:pPr>
        <w:jc w:val="both"/>
        <w:rPr>
          <w:rFonts w:ascii="微軟正黑體" w:eastAsia="微軟正黑體" w:hAnsi="微軟正黑體"/>
          <w:color w:val="000000" w:themeColor="text1"/>
          <w:szCs w:val="24"/>
        </w:rPr>
      </w:pPr>
    </w:p>
    <w:p w:rsidR="003238E6" w:rsidRPr="00DF6233" w:rsidRDefault="00D0732C" w:rsidP="00F04785">
      <w:pPr>
        <w:jc w:val="both"/>
        <w:rPr>
          <w:rFonts w:ascii="微軟正黑體" w:eastAsia="微軟正黑體" w:hAnsi="微軟正黑體"/>
          <w:color w:val="000000" w:themeColor="text1"/>
          <w:szCs w:val="24"/>
        </w:rPr>
      </w:pPr>
      <w:r w:rsidRPr="00DF6233">
        <w:rPr>
          <w:rFonts w:ascii="微軟正黑體" w:eastAsia="微軟正黑體" w:hAnsi="微軟正黑體"/>
          <w:color w:val="000000" w:themeColor="text1"/>
          <w:szCs w:val="24"/>
        </w:rPr>
        <w:t>(</w:t>
      </w:r>
      <w:r w:rsidR="00F04785" w:rsidRPr="00DF6233">
        <w:rPr>
          <w:rFonts w:ascii="微軟正黑體" w:eastAsia="微軟正黑體" w:hAnsi="微軟正黑體" w:hint="eastAsia"/>
          <w:color w:val="000000" w:themeColor="text1"/>
          <w:szCs w:val="24"/>
        </w:rPr>
        <w:t>1</w:t>
      </w:r>
      <w:r w:rsidRPr="00DF6233">
        <w:rPr>
          <w:rFonts w:ascii="微軟正黑體" w:eastAsia="微軟正黑體" w:hAnsi="微軟正黑體"/>
          <w:color w:val="000000" w:themeColor="text1"/>
          <w:szCs w:val="24"/>
        </w:rPr>
        <w:t>)</w:t>
      </w:r>
      <w:r w:rsidR="00124B29" w:rsidRPr="00DF6233">
        <w:rPr>
          <w:rFonts w:ascii="微軟正黑體" w:eastAsia="微軟正黑體" w:hAnsi="微軟正黑體" w:hint="eastAsia"/>
          <w:color w:val="000000" w:themeColor="text1"/>
          <w:szCs w:val="24"/>
        </w:rPr>
        <w:t xml:space="preserve"> </w:t>
      </w:r>
      <w:r w:rsidR="00F04785" w:rsidRPr="00DF6233">
        <w:rPr>
          <w:rFonts w:ascii="微軟正黑體" w:eastAsia="微軟正黑體" w:hAnsi="微軟正黑體"/>
          <w:color w:val="000000" w:themeColor="text1"/>
          <w:szCs w:val="24"/>
        </w:rPr>
        <w:t>201</w:t>
      </w:r>
      <w:r w:rsidR="00B2247E" w:rsidRPr="00DF6233">
        <w:rPr>
          <w:rFonts w:ascii="微軟正黑體" w:eastAsia="微軟正黑體" w:hAnsi="微軟正黑體" w:hint="eastAsia"/>
          <w:color w:val="000000" w:themeColor="text1"/>
          <w:szCs w:val="24"/>
        </w:rPr>
        <w:t>8</w:t>
      </w:r>
      <w:r w:rsidR="00F04785" w:rsidRPr="00DF6233">
        <w:rPr>
          <w:rFonts w:ascii="微軟正黑體" w:eastAsia="微軟正黑體" w:hAnsi="微軟正黑體" w:hint="eastAsia"/>
          <w:color w:val="000000" w:themeColor="text1"/>
          <w:szCs w:val="24"/>
        </w:rPr>
        <w:t>年版政府統計處「運輸、倉庫及速遞服務業的業務表現及營運特色的主要統計數字」</w:t>
      </w:r>
    </w:p>
    <w:p w:rsidR="003238E6" w:rsidRPr="00DF6233" w:rsidRDefault="003238E6">
      <w:pPr>
        <w:widowControl/>
        <w:rPr>
          <w:rFonts w:ascii="微軟正黑體" w:eastAsia="微軟正黑體" w:hAnsi="微軟正黑體"/>
          <w:color w:val="000000" w:themeColor="text1"/>
          <w:szCs w:val="24"/>
        </w:rPr>
      </w:pPr>
    </w:p>
    <w:p w:rsidR="009156F1" w:rsidRPr="00DF6233" w:rsidRDefault="009156F1">
      <w:pPr>
        <w:widowControl/>
        <w:rPr>
          <w:rFonts w:ascii="微軟正黑體" w:eastAsia="微軟正黑體" w:hAnsi="微軟正黑體"/>
          <w:b/>
          <w:color w:val="000000" w:themeColor="text1"/>
          <w:szCs w:val="24"/>
        </w:rPr>
      </w:pPr>
      <w:r w:rsidRPr="00DF6233">
        <w:rPr>
          <w:rFonts w:ascii="微軟正黑體" w:eastAsia="微軟正黑體" w:hAnsi="微軟正黑體"/>
          <w:b/>
          <w:color w:val="000000" w:themeColor="text1"/>
          <w:szCs w:val="24"/>
        </w:rPr>
        <w:br w:type="page"/>
      </w:r>
    </w:p>
    <w:p w:rsidR="00F04785" w:rsidRPr="00DF6233" w:rsidRDefault="00F04785" w:rsidP="003A51DD">
      <w:pPr>
        <w:jc w:val="both"/>
        <w:rPr>
          <w:rFonts w:ascii="微軟正黑體" w:eastAsia="微軟正黑體" w:hAnsi="微軟正黑體"/>
          <w:b/>
          <w:color w:val="000000" w:themeColor="text1"/>
          <w:szCs w:val="24"/>
        </w:rPr>
      </w:pPr>
      <w:r w:rsidRPr="00DF6233">
        <w:rPr>
          <w:rFonts w:ascii="微軟正黑體" w:eastAsia="微軟正黑體" w:hAnsi="微軟正黑體" w:hint="eastAsia"/>
          <w:b/>
          <w:color w:val="000000" w:themeColor="text1"/>
          <w:szCs w:val="24"/>
        </w:rPr>
        <w:lastRenderedPageBreak/>
        <w:t>本季撮要</w:t>
      </w:r>
    </w:p>
    <w:p w:rsidR="00F04785" w:rsidRPr="00DF6233" w:rsidRDefault="00F04785" w:rsidP="003A51DD">
      <w:pPr>
        <w:jc w:val="both"/>
        <w:rPr>
          <w:rFonts w:ascii="微軟正黑體" w:eastAsia="微軟正黑體" w:hAnsi="微軟正黑體"/>
          <w:b/>
          <w:color w:val="000000" w:themeColor="text1"/>
          <w:szCs w:val="24"/>
        </w:rPr>
      </w:pPr>
    </w:p>
    <w:p w:rsidR="00220154" w:rsidRPr="00DF6233" w:rsidRDefault="00881122" w:rsidP="003A51DD">
      <w:pPr>
        <w:jc w:val="both"/>
        <w:rPr>
          <w:rFonts w:ascii="微軟正黑體" w:eastAsia="微軟正黑體" w:hAnsi="微軟正黑體"/>
          <w:b/>
          <w:color w:val="000000" w:themeColor="text1"/>
          <w:szCs w:val="24"/>
        </w:rPr>
      </w:pPr>
      <w:r w:rsidRPr="00881122">
        <w:rPr>
          <w:rFonts w:ascii="微軟正黑體" w:eastAsia="微軟正黑體" w:hAnsi="微軟正黑體" w:hint="eastAsia"/>
          <w:b/>
          <w:color w:val="000000" w:themeColor="text1"/>
          <w:szCs w:val="24"/>
        </w:rPr>
        <w:t>本季度的調查於2020年3月初至中進行，時值新型冠狀病毒從中國內地發展至歐洲。空運用家對行業前景持審慎觀望態度，致今季整體空運指數</w:t>
      </w:r>
      <w:bookmarkStart w:id="0" w:name="_GoBack"/>
      <w:bookmarkEnd w:id="0"/>
      <w:r w:rsidRPr="00881122">
        <w:rPr>
          <w:rFonts w:ascii="微軟正黑體" w:eastAsia="微軟正黑體" w:hAnsi="微軟正黑體" w:hint="eastAsia"/>
          <w:b/>
          <w:color w:val="000000" w:themeColor="text1"/>
          <w:szCs w:val="24"/>
        </w:rPr>
        <w:t>下降至23.7點，是自2014年展開此調查報告以來最低。</w:t>
      </w:r>
    </w:p>
    <w:p w:rsidR="008E5264" w:rsidRPr="00DF6233" w:rsidRDefault="008E5264" w:rsidP="003A51DD">
      <w:pPr>
        <w:jc w:val="both"/>
        <w:rPr>
          <w:rFonts w:ascii="微軟正黑體" w:eastAsia="微軟正黑體" w:hAnsi="微軟正黑體"/>
          <w:b/>
          <w:color w:val="000000" w:themeColor="text1"/>
          <w:szCs w:val="24"/>
          <w:lang w:eastAsia="zh-HK"/>
        </w:rPr>
      </w:pPr>
    </w:p>
    <w:p w:rsidR="00881122" w:rsidRPr="00881122" w:rsidRDefault="00881122" w:rsidP="00881122">
      <w:pPr>
        <w:pStyle w:val="a3"/>
        <w:numPr>
          <w:ilvl w:val="0"/>
          <w:numId w:val="3"/>
        </w:numPr>
        <w:ind w:leftChars="0"/>
        <w:jc w:val="both"/>
        <w:rPr>
          <w:rFonts w:ascii="微軟正黑體" w:eastAsia="微軟正黑體" w:hAnsi="微軟正黑體"/>
          <w:color w:val="000000" w:themeColor="text1"/>
          <w:szCs w:val="24"/>
        </w:rPr>
      </w:pPr>
      <w:r w:rsidRPr="00881122">
        <w:rPr>
          <w:rFonts w:ascii="微軟正黑體" w:eastAsia="微軟正黑體" w:hAnsi="微軟正黑體" w:hint="eastAsia"/>
          <w:color w:val="000000" w:themeColor="text1"/>
          <w:szCs w:val="24"/>
        </w:rPr>
        <w:t>整體空運指數下降5.5至23.7點。入口及出口／轉口指數亦呈下降趨勢，分別為24.3點和23.3點。</w:t>
      </w:r>
    </w:p>
    <w:p w:rsidR="00881122" w:rsidRPr="00881122" w:rsidRDefault="00881122" w:rsidP="00881122">
      <w:pPr>
        <w:pStyle w:val="a3"/>
        <w:numPr>
          <w:ilvl w:val="0"/>
          <w:numId w:val="3"/>
        </w:numPr>
        <w:ind w:leftChars="0"/>
        <w:jc w:val="both"/>
        <w:rPr>
          <w:rFonts w:ascii="微軟正黑體" w:eastAsia="微軟正黑體" w:hAnsi="微軟正黑體"/>
          <w:color w:val="000000" w:themeColor="text1"/>
          <w:szCs w:val="24"/>
        </w:rPr>
      </w:pPr>
      <w:r w:rsidRPr="00881122">
        <w:rPr>
          <w:rFonts w:ascii="微軟正黑體" w:eastAsia="微軟正黑體" w:hAnsi="微軟正黑體" w:hint="eastAsia"/>
          <w:color w:val="000000" w:themeColor="text1"/>
          <w:szCs w:val="24"/>
        </w:rPr>
        <w:t>是次調查進行時正值世界衛生組織宣布新型冠狀病毒為「全球大流行」，而美國僅錄得少量確診案例，因此空運用家當時對美洲市場的看法比起其他地區相對樂觀。</w:t>
      </w:r>
    </w:p>
    <w:p w:rsidR="00881122" w:rsidRPr="00881122" w:rsidRDefault="00881122" w:rsidP="00881122">
      <w:pPr>
        <w:pStyle w:val="a3"/>
        <w:numPr>
          <w:ilvl w:val="0"/>
          <w:numId w:val="3"/>
        </w:numPr>
        <w:ind w:leftChars="0"/>
        <w:jc w:val="both"/>
        <w:rPr>
          <w:rFonts w:ascii="微軟正黑體" w:eastAsia="微軟正黑體" w:hAnsi="微軟正黑體"/>
          <w:color w:val="000000" w:themeColor="text1"/>
          <w:szCs w:val="24"/>
        </w:rPr>
      </w:pPr>
      <w:r w:rsidRPr="00881122">
        <w:rPr>
          <w:rFonts w:ascii="微軟正黑體" w:eastAsia="微軟正黑體" w:hAnsi="微軟正黑體" w:hint="eastAsia"/>
          <w:color w:val="000000" w:themeColor="text1"/>
          <w:szCs w:val="24"/>
        </w:rPr>
        <w:t>今季調查亦就受訪者業務於2月期間受新型冠狀病毒疫情的影響進行了解。與去年同期相比，有68％的受訪者表示因新型冠狀病毒疫情而錄得虧損。只有10％的受訪者表示其業務錄得盈餘。</w:t>
      </w:r>
    </w:p>
    <w:p w:rsidR="00220154" w:rsidRPr="00DF6233" w:rsidRDefault="00881122" w:rsidP="00881122">
      <w:pPr>
        <w:pStyle w:val="a3"/>
        <w:numPr>
          <w:ilvl w:val="0"/>
          <w:numId w:val="3"/>
        </w:numPr>
        <w:ind w:leftChars="0"/>
        <w:jc w:val="both"/>
        <w:rPr>
          <w:rFonts w:ascii="微軟正黑體" w:eastAsia="微軟正黑體" w:hAnsi="微軟正黑體"/>
          <w:color w:val="000000" w:themeColor="text1"/>
          <w:szCs w:val="24"/>
        </w:rPr>
      </w:pPr>
      <w:r w:rsidRPr="00881122">
        <w:rPr>
          <w:rFonts w:ascii="微軟正黑體" w:eastAsia="微軟正黑體" w:hAnsi="微軟正黑體" w:hint="eastAsia"/>
          <w:color w:val="000000" w:themeColor="text1"/>
          <w:szCs w:val="24"/>
        </w:rPr>
        <w:t>針對中國在2月調低美國商品進口的關稅，作為中美貿易協議的一部分，有26％的受訪者認為該變化對他們的業務發展會有正面影響。</w:t>
      </w:r>
    </w:p>
    <w:p w:rsidR="00F04785" w:rsidRPr="00DF6233" w:rsidRDefault="00F04785" w:rsidP="00F04785">
      <w:pPr>
        <w:pStyle w:val="a3"/>
        <w:ind w:leftChars="0"/>
        <w:jc w:val="both"/>
        <w:rPr>
          <w:rFonts w:ascii="微軟正黑體" w:eastAsia="微軟正黑體" w:hAnsi="微軟正黑體"/>
          <w:color w:val="000000" w:themeColor="text1"/>
          <w:szCs w:val="24"/>
        </w:rPr>
      </w:pPr>
    </w:p>
    <w:p w:rsidR="00370CBC" w:rsidRPr="00DF6233" w:rsidRDefault="00881122" w:rsidP="00124B29">
      <w:pPr>
        <w:rPr>
          <w:rFonts w:ascii="微軟正黑體" w:eastAsia="微軟正黑體" w:hAnsi="微軟正黑體"/>
          <w:color w:val="000000" w:themeColor="text1"/>
          <w:szCs w:val="24"/>
        </w:rPr>
      </w:pPr>
      <w:r w:rsidRPr="00881122">
        <w:rPr>
          <w:rFonts w:ascii="微軟正黑體" w:eastAsia="微軟正黑體" w:hAnsi="微軟正黑體" w:hint="eastAsia"/>
          <w:color w:val="000000" w:themeColor="text1"/>
          <w:szCs w:val="24"/>
        </w:rPr>
        <w:t>香港生產力促進局首席數碼總監黎少斌先生表示：「儘管中美貿易關係在本季度的調查期間有改善跡象，但空運業界正面對2019冠狀病毒病疫情所帶來的惡劣經濟環境和經營困難。現時已有百分之68的受訪者，業務在2月錄得虧損。而疫情在北美洲和歐洲兩個主要出口市場持續蔓延，預計未來數個月的情況將更加嚴峻。在這個艱難時期，生產力局承諾與本地企業攜手共渡難關，協助他們減輕目前的重擔，並在疫情過後能以最切合業務發展的營運模式打開新一頁。」</w:t>
      </w:r>
    </w:p>
    <w:p w:rsidR="008974E8" w:rsidRPr="00DF6233" w:rsidRDefault="008974E8" w:rsidP="00124B29">
      <w:pPr>
        <w:rPr>
          <w:rFonts w:ascii="微軟正黑體" w:eastAsia="微軟正黑體" w:hAnsi="微軟正黑體"/>
          <w:color w:val="000000" w:themeColor="text1"/>
          <w:szCs w:val="24"/>
        </w:rPr>
      </w:pPr>
    </w:p>
    <w:p w:rsidR="00124B29" w:rsidRPr="00DF6233" w:rsidRDefault="00861671" w:rsidP="00124B29">
      <w:pPr>
        <w:rPr>
          <w:rFonts w:ascii="微軟正黑體" w:eastAsia="微軟正黑體" w:hAnsi="微軟正黑體"/>
          <w:b/>
          <w:color w:val="000000" w:themeColor="text1"/>
          <w:szCs w:val="24"/>
        </w:rPr>
      </w:pPr>
      <w:r w:rsidRPr="00DF6233">
        <w:rPr>
          <w:rFonts w:ascii="微軟正黑體" w:eastAsia="微軟正黑體" w:hAnsi="微軟正黑體" w:hint="eastAsia"/>
          <w:b/>
          <w:color w:val="000000" w:themeColor="text1"/>
          <w:szCs w:val="24"/>
        </w:rPr>
        <w:t>空運貿易</w:t>
      </w:r>
      <w:r w:rsidR="00124B29" w:rsidRPr="00DF6233">
        <w:rPr>
          <w:rFonts w:ascii="微軟正黑體" w:eastAsia="微軟正黑體" w:hAnsi="微軟正黑體" w:hint="eastAsia"/>
          <w:b/>
          <w:color w:val="000000" w:themeColor="text1"/>
          <w:szCs w:val="24"/>
        </w:rPr>
        <w:t>整體指數</w:t>
      </w:r>
    </w:p>
    <w:p w:rsidR="00A079B2" w:rsidRPr="00DF6233" w:rsidRDefault="00476C9B" w:rsidP="00197F40">
      <w:pPr>
        <w:jc w:val="both"/>
        <w:rPr>
          <w:rFonts w:ascii="微軟正黑體" w:eastAsia="微軟正黑體" w:hAnsi="微軟正黑體"/>
          <w:b/>
          <w:color w:val="000000" w:themeColor="text1"/>
          <w:szCs w:val="24"/>
        </w:rPr>
      </w:pPr>
      <w:r w:rsidRPr="00476C9B">
        <w:rPr>
          <w:rFonts w:ascii="微軟正黑體" w:eastAsia="微軟正黑體" w:hAnsi="微軟正黑體" w:hint="eastAsia"/>
          <w:b/>
          <w:color w:val="000000" w:themeColor="text1"/>
          <w:szCs w:val="24"/>
        </w:rPr>
        <w:t>在2020年第二低度的調查中，空運貿易指數的所有關鍵指標均呈下降趨勢，逆轉了上一季度的短暫上升趨勢。</w:t>
      </w:r>
    </w:p>
    <w:p w:rsidR="008E5264" w:rsidRPr="00DF6233" w:rsidRDefault="008E5264" w:rsidP="00197F40">
      <w:pPr>
        <w:jc w:val="both"/>
        <w:rPr>
          <w:rFonts w:ascii="微軟正黑體" w:eastAsia="微軟正黑體" w:hAnsi="微軟正黑體"/>
          <w:b/>
          <w:color w:val="000000" w:themeColor="text1"/>
          <w:szCs w:val="24"/>
        </w:rPr>
      </w:pPr>
    </w:p>
    <w:p w:rsidR="00476C9B" w:rsidRPr="00476C9B" w:rsidRDefault="00476C9B" w:rsidP="00476C9B">
      <w:pPr>
        <w:rPr>
          <w:rFonts w:ascii="微軟正黑體" w:eastAsia="微軟正黑體" w:hAnsi="微軟正黑體"/>
          <w:color w:val="000000" w:themeColor="text1"/>
          <w:szCs w:val="24"/>
        </w:rPr>
      </w:pPr>
      <w:r w:rsidRPr="00476C9B">
        <w:rPr>
          <w:rFonts w:ascii="微軟正黑體" w:eastAsia="微軟正黑體" w:hAnsi="微軟正黑體" w:hint="eastAsia"/>
          <w:b/>
          <w:color w:val="000000" w:themeColor="text1"/>
          <w:szCs w:val="24"/>
        </w:rPr>
        <w:t>整體空運</w:t>
      </w:r>
      <w:r w:rsidRPr="00476C9B">
        <w:rPr>
          <w:rFonts w:ascii="微軟正黑體" w:eastAsia="微軟正黑體" w:hAnsi="微軟正黑體" w:hint="eastAsia"/>
          <w:color w:val="000000" w:themeColor="text1"/>
          <w:szCs w:val="24"/>
        </w:rPr>
        <w:t>指數從上季的29.2點下降5.5點至23.7點。</w:t>
      </w:r>
    </w:p>
    <w:p w:rsidR="00476C9B" w:rsidRPr="00476C9B" w:rsidRDefault="00476C9B" w:rsidP="00476C9B">
      <w:pPr>
        <w:rPr>
          <w:rFonts w:ascii="微軟正黑體" w:eastAsia="微軟正黑體" w:hAnsi="微軟正黑體"/>
          <w:color w:val="000000" w:themeColor="text1"/>
          <w:szCs w:val="24"/>
        </w:rPr>
      </w:pPr>
    </w:p>
    <w:p w:rsidR="00476C9B" w:rsidRPr="00476C9B" w:rsidRDefault="00476C9B" w:rsidP="00476C9B">
      <w:pPr>
        <w:rPr>
          <w:rFonts w:ascii="微軟正黑體" w:eastAsia="微軟正黑體" w:hAnsi="微軟正黑體"/>
          <w:color w:val="000000" w:themeColor="text1"/>
          <w:szCs w:val="24"/>
        </w:rPr>
      </w:pPr>
      <w:r w:rsidRPr="00476C9B">
        <w:rPr>
          <w:rFonts w:ascii="微軟正黑體" w:eastAsia="微軟正黑體" w:hAnsi="微軟正黑體" w:hint="eastAsia"/>
          <w:b/>
          <w:color w:val="000000" w:themeColor="text1"/>
          <w:szCs w:val="24"/>
        </w:rPr>
        <w:t>出口／轉口</w:t>
      </w:r>
      <w:r w:rsidRPr="00476C9B">
        <w:rPr>
          <w:rFonts w:ascii="微軟正黑體" w:eastAsia="微軟正黑體" w:hAnsi="微軟正黑體" w:hint="eastAsia"/>
          <w:color w:val="000000" w:themeColor="text1"/>
          <w:szCs w:val="24"/>
        </w:rPr>
        <w:t>指數下降了4.2點，至23.3點，主要受大多數市場（尤其是中國內地）的下行需求所影響。</w:t>
      </w:r>
    </w:p>
    <w:p w:rsidR="00476C9B" w:rsidRPr="00476C9B" w:rsidRDefault="00476C9B" w:rsidP="00476C9B">
      <w:pPr>
        <w:rPr>
          <w:rFonts w:ascii="微軟正黑體" w:eastAsia="微軟正黑體" w:hAnsi="微軟正黑體"/>
          <w:color w:val="000000" w:themeColor="text1"/>
          <w:szCs w:val="24"/>
        </w:rPr>
      </w:pPr>
    </w:p>
    <w:p w:rsidR="008E5264" w:rsidRPr="00476C9B" w:rsidRDefault="00476C9B" w:rsidP="00476C9B">
      <w:pPr>
        <w:rPr>
          <w:rFonts w:ascii="微軟正黑體" w:eastAsia="微軟正黑體" w:hAnsi="微軟正黑體"/>
          <w:color w:val="000000" w:themeColor="text1"/>
          <w:szCs w:val="24"/>
        </w:rPr>
      </w:pPr>
      <w:r w:rsidRPr="00476C9B">
        <w:rPr>
          <w:rFonts w:ascii="微軟正黑體" w:eastAsia="微軟正黑體" w:hAnsi="微軟正黑體" w:hint="eastAsia"/>
          <w:b/>
          <w:color w:val="000000" w:themeColor="text1"/>
          <w:szCs w:val="24"/>
        </w:rPr>
        <w:t>入口</w:t>
      </w:r>
      <w:r w:rsidRPr="00476C9B">
        <w:rPr>
          <w:rFonts w:ascii="微軟正黑體" w:eastAsia="微軟正黑體" w:hAnsi="微軟正黑體" w:hint="eastAsia"/>
          <w:color w:val="000000" w:themeColor="text1"/>
          <w:szCs w:val="24"/>
        </w:rPr>
        <w:t>指數下降7.9點至24.3點，反映出歐洲和日本的貿易需求有所下降。</w:t>
      </w:r>
    </w:p>
    <w:p w:rsidR="00220154" w:rsidRPr="00DF6233" w:rsidRDefault="00220154" w:rsidP="00220154">
      <w:pPr>
        <w:rPr>
          <w:rFonts w:ascii="微軟正黑體" w:eastAsia="微軟正黑體" w:hAnsi="微軟正黑體"/>
          <w:color w:val="000000" w:themeColor="text1"/>
          <w:szCs w:val="24"/>
        </w:rPr>
      </w:pPr>
    </w:p>
    <w:p w:rsidR="00124B29" w:rsidRPr="00DF6233" w:rsidRDefault="00124B29" w:rsidP="00124B29">
      <w:pPr>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基本因素</w:t>
      </w:r>
    </w:p>
    <w:p w:rsidR="00220154" w:rsidRPr="00DF6233" w:rsidRDefault="00476C9B" w:rsidP="009E2D86">
      <w:pPr>
        <w:jc w:val="both"/>
        <w:rPr>
          <w:rFonts w:ascii="微軟正黑體" w:eastAsia="微軟正黑體" w:hAnsi="微軟正黑體"/>
          <w:color w:val="000000" w:themeColor="text1"/>
          <w:szCs w:val="24"/>
        </w:rPr>
      </w:pPr>
      <w:r w:rsidRPr="00476C9B">
        <w:rPr>
          <w:rFonts w:ascii="微軟正黑體" w:eastAsia="微軟正黑體" w:hAnsi="微軟正黑體" w:hint="eastAsia"/>
          <w:color w:val="000000" w:themeColor="text1"/>
          <w:szCs w:val="24"/>
        </w:rPr>
        <w:t>由於新型冠狀病毒疫情持續，導致需求疲弱，銷售量和產品種類均受到影響。另一方面，緊急訂單仍有輕微增長，反映業界預期中國內地在恢復生產後，緊急訂</w:t>
      </w:r>
      <w:r w:rsidRPr="00476C9B">
        <w:rPr>
          <w:rFonts w:ascii="微軟正黑體" w:eastAsia="微軟正黑體" w:hAnsi="微軟正黑體" w:hint="eastAsia"/>
          <w:color w:val="000000" w:themeColor="text1"/>
          <w:szCs w:val="24"/>
        </w:rPr>
        <w:lastRenderedPageBreak/>
        <w:t>單會有所增加。</w:t>
      </w:r>
    </w:p>
    <w:p w:rsidR="008E5264" w:rsidRPr="00DF6233" w:rsidRDefault="008E5264" w:rsidP="009E2D86">
      <w:pPr>
        <w:jc w:val="both"/>
        <w:rPr>
          <w:rFonts w:ascii="微軟正黑體" w:eastAsia="微軟正黑體" w:hAnsi="微軟正黑體"/>
          <w:color w:val="000000" w:themeColor="text1"/>
          <w:szCs w:val="24"/>
        </w:rPr>
      </w:pPr>
    </w:p>
    <w:p w:rsidR="001275E0" w:rsidRPr="001275E0" w:rsidRDefault="001275E0" w:rsidP="001275E0">
      <w:pPr>
        <w:jc w:val="both"/>
        <w:rPr>
          <w:rFonts w:ascii="微軟正黑體" w:eastAsia="微軟正黑體" w:hAnsi="微軟正黑體"/>
          <w:color w:val="000000" w:themeColor="text1"/>
          <w:szCs w:val="24"/>
        </w:rPr>
      </w:pPr>
      <w:r w:rsidRPr="001275E0">
        <w:rPr>
          <w:rFonts w:ascii="微軟正黑體" w:eastAsia="微軟正黑體" w:hAnsi="微軟正黑體" w:hint="eastAsia"/>
          <w:b/>
          <w:color w:val="000000" w:themeColor="text1"/>
          <w:szCs w:val="24"/>
        </w:rPr>
        <w:t>銷售量</w:t>
      </w:r>
      <w:r w:rsidRPr="001275E0">
        <w:rPr>
          <w:rFonts w:ascii="微軟正黑體" w:eastAsia="微軟正黑體" w:hAnsi="微軟正黑體" w:hint="eastAsia"/>
          <w:color w:val="000000" w:themeColor="text1"/>
          <w:szCs w:val="24"/>
        </w:rPr>
        <w:t>指數下降7點至20點，反映業界憂慮中國內地需時逐步復工，並導致商品供應量下降。</w:t>
      </w:r>
    </w:p>
    <w:p w:rsidR="001275E0" w:rsidRPr="001275E0" w:rsidRDefault="001275E0" w:rsidP="001275E0">
      <w:pPr>
        <w:jc w:val="both"/>
        <w:rPr>
          <w:rFonts w:ascii="微軟正黑體" w:eastAsia="微軟正黑體" w:hAnsi="微軟正黑體"/>
          <w:color w:val="000000" w:themeColor="text1"/>
          <w:szCs w:val="24"/>
        </w:rPr>
      </w:pPr>
    </w:p>
    <w:p w:rsidR="001275E0" w:rsidRPr="001275E0" w:rsidRDefault="001275E0" w:rsidP="001275E0">
      <w:pPr>
        <w:jc w:val="both"/>
        <w:rPr>
          <w:rFonts w:ascii="微軟正黑體" w:eastAsia="微軟正黑體" w:hAnsi="微軟正黑體"/>
          <w:color w:val="000000" w:themeColor="text1"/>
          <w:szCs w:val="24"/>
        </w:rPr>
      </w:pPr>
      <w:r w:rsidRPr="001275E0">
        <w:rPr>
          <w:rFonts w:ascii="微軟正黑體" w:eastAsia="微軟正黑體" w:hAnsi="微軟正黑體" w:hint="eastAsia"/>
          <w:b/>
          <w:color w:val="000000" w:themeColor="text1"/>
          <w:szCs w:val="24"/>
        </w:rPr>
        <w:t>產品種類</w:t>
      </w:r>
      <w:r w:rsidRPr="001275E0">
        <w:rPr>
          <w:rFonts w:ascii="微軟正黑體" w:eastAsia="微軟正黑體" w:hAnsi="微軟正黑體" w:hint="eastAsia"/>
          <w:color w:val="000000" w:themeColor="text1"/>
          <w:szCs w:val="24"/>
        </w:rPr>
        <w:t>指數下降3點至37點，受中國內地及亞太地區需求減少影響。</w:t>
      </w:r>
    </w:p>
    <w:p w:rsidR="001275E0" w:rsidRPr="001275E0" w:rsidRDefault="001275E0" w:rsidP="001275E0">
      <w:pPr>
        <w:jc w:val="both"/>
        <w:rPr>
          <w:rFonts w:ascii="微軟正黑體" w:eastAsia="微軟正黑體" w:hAnsi="微軟正黑體"/>
          <w:color w:val="000000" w:themeColor="text1"/>
          <w:szCs w:val="24"/>
        </w:rPr>
      </w:pPr>
    </w:p>
    <w:p w:rsidR="00861671" w:rsidRPr="001275E0" w:rsidRDefault="001275E0" w:rsidP="001275E0">
      <w:pPr>
        <w:jc w:val="both"/>
        <w:rPr>
          <w:rFonts w:ascii="微軟正黑體" w:eastAsia="微軟正黑體" w:hAnsi="微軟正黑體"/>
          <w:color w:val="000000" w:themeColor="text1"/>
          <w:szCs w:val="24"/>
        </w:rPr>
      </w:pPr>
      <w:r w:rsidRPr="001275E0">
        <w:rPr>
          <w:rFonts w:ascii="微軟正黑體" w:eastAsia="微軟正黑體" w:hAnsi="微軟正黑體" w:hint="eastAsia"/>
          <w:b/>
          <w:color w:val="000000" w:themeColor="text1"/>
          <w:szCs w:val="24"/>
        </w:rPr>
        <w:t>緊急訂單</w:t>
      </w:r>
      <w:r w:rsidRPr="001275E0">
        <w:rPr>
          <w:rFonts w:ascii="微軟正黑體" w:eastAsia="微軟正黑體" w:hAnsi="微軟正黑體" w:hint="eastAsia"/>
          <w:color w:val="000000" w:themeColor="text1"/>
          <w:szCs w:val="24"/>
        </w:rPr>
        <w:t>指數略升1點至33點，顯示市場預期對急件空運服務的需求會增加。</w:t>
      </w:r>
    </w:p>
    <w:p w:rsidR="008F7D5D" w:rsidRPr="00DF6233" w:rsidRDefault="008F7D5D" w:rsidP="008F7D5D">
      <w:pPr>
        <w:jc w:val="both"/>
        <w:rPr>
          <w:rFonts w:ascii="微軟正黑體" w:eastAsia="微軟正黑體" w:hAnsi="微軟正黑體"/>
          <w:color w:val="000000" w:themeColor="text1"/>
          <w:szCs w:val="24"/>
        </w:rPr>
      </w:pPr>
    </w:p>
    <w:p w:rsidR="00124B29" w:rsidRPr="00DF6233" w:rsidRDefault="00124B29" w:rsidP="00CB5400">
      <w:pPr>
        <w:jc w:val="both"/>
        <w:rPr>
          <w:rFonts w:ascii="微軟正黑體" w:eastAsia="微軟正黑體" w:hAnsi="微軟正黑體"/>
          <w:b/>
          <w:color w:val="000000" w:themeColor="text1"/>
          <w:szCs w:val="24"/>
        </w:rPr>
      </w:pPr>
      <w:r w:rsidRPr="00DF6233">
        <w:rPr>
          <w:rFonts w:ascii="微軟正黑體" w:eastAsia="微軟正黑體" w:hAnsi="微軟正黑體" w:hint="eastAsia"/>
          <w:b/>
          <w:color w:val="000000" w:themeColor="text1"/>
          <w:szCs w:val="24"/>
        </w:rPr>
        <w:t>貿易航線</w:t>
      </w:r>
    </w:p>
    <w:p w:rsidR="00220154" w:rsidRPr="00DF6233" w:rsidRDefault="00523D60" w:rsidP="003A51DD">
      <w:pPr>
        <w:jc w:val="both"/>
        <w:rPr>
          <w:rFonts w:ascii="微軟正黑體" w:eastAsia="微軟正黑體" w:hAnsi="微軟正黑體"/>
          <w:b/>
          <w:color w:val="000000" w:themeColor="text1"/>
          <w:szCs w:val="24"/>
        </w:rPr>
      </w:pPr>
      <w:r w:rsidRPr="00523D60">
        <w:rPr>
          <w:rFonts w:ascii="微軟正黑體" w:eastAsia="微軟正黑體" w:hAnsi="微軟正黑體" w:hint="eastAsia"/>
          <w:b/>
          <w:color w:val="000000" w:themeColor="text1"/>
          <w:szCs w:val="24"/>
        </w:rPr>
        <w:t>因應新型冠狀病毒疫情的擴散，空運用家對整體市場持保守態度。惟美國在進行調查期間僅錄得少量確診案例，加上中美貿易協議的利好消息，因此空運用家當時對美洲市場的看法相對樂觀。</w:t>
      </w:r>
    </w:p>
    <w:p w:rsidR="008F7D5D" w:rsidRPr="00DF6233" w:rsidRDefault="008F7D5D" w:rsidP="003A51DD">
      <w:pPr>
        <w:jc w:val="both"/>
        <w:rPr>
          <w:rFonts w:ascii="微軟正黑體" w:eastAsia="微軟正黑體" w:hAnsi="微軟正黑體"/>
          <w:color w:val="000000" w:themeColor="text1"/>
          <w:szCs w:val="24"/>
        </w:rPr>
      </w:pPr>
    </w:p>
    <w:p w:rsidR="00523D60" w:rsidRPr="00523D60" w:rsidRDefault="00523D60" w:rsidP="00523D60">
      <w:pPr>
        <w:jc w:val="both"/>
        <w:rPr>
          <w:rFonts w:ascii="微軟正黑體" w:eastAsia="微軟正黑體" w:hAnsi="微軟正黑體"/>
          <w:color w:val="000000" w:themeColor="text1"/>
          <w:szCs w:val="24"/>
        </w:rPr>
      </w:pPr>
      <w:r w:rsidRPr="00523D60">
        <w:rPr>
          <w:rFonts w:ascii="微軟正黑體" w:eastAsia="微軟正黑體" w:hAnsi="微軟正黑體" w:hint="eastAsia"/>
          <w:b/>
          <w:color w:val="000000" w:themeColor="text1"/>
          <w:szCs w:val="24"/>
        </w:rPr>
        <w:t>美洲</w:t>
      </w:r>
      <w:r w:rsidRPr="00523D60">
        <w:rPr>
          <w:rFonts w:ascii="微軟正黑體" w:eastAsia="微軟正黑體" w:hAnsi="微軟正黑體" w:hint="eastAsia"/>
          <w:color w:val="000000" w:themeColor="text1"/>
          <w:szCs w:val="24"/>
        </w:rPr>
        <w:t>指數上升3點，至29點，因為在調查期間尚未反映出新型冠狀病毒疫情對該地區的影響。</w:t>
      </w:r>
    </w:p>
    <w:p w:rsidR="00523D60" w:rsidRPr="00523D60" w:rsidRDefault="00523D60" w:rsidP="00523D60">
      <w:pPr>
        <w:jc w:val="both"/>
        <w:rPr>
          <w:rFonts w:ascii="微軟正黑體" w:eastAsia="微軟正黑體" w:hAnsi="微軟正黑體"/>
          <w:color w:val="000000" w:themeColor="text1"/>
          <w:szCs w:val="24"/>
        </w:rPr>
      </w:pPr>
    </w:p>
    <w:p w:rsidR="00523D60" w:rsidRPr="00523D60" w:rsidRDefault="00523D60" w:rsidP="00523D60">
      <w:pPr>
        <w:jc w:val="both"/>
        <w:rPr>
          <w:rFonts w:ascii="微軟正黑體" w:eastAsia="微軟正黑體" w:hAnsi="微軟正黑體"/>
          <w:color w:val="000000" w:themeColor="text1"/>
          <w:szCs w:val="24"/>
        </w:rPr>
      </w:pPr>
      <w:r w:rsidRPr="00523D60">
        <w:rPr>
          <w:rFonts w:ascii="微軟正黑體" w:eastAsia="微軟正黑體" w:hAnsi="微軟正黑體" w:hint="eastAsia"/>
          <w:b/>
          <w:color w:val="000000" w:themeColor="text1"/>
          <w:szCs w:val="24"/>
        </w:rPr>
        <w:t>亞太地區</w:t>
      </w:r>
      <w:r w:rsidRPr="00523D60">
        <w:rPr>
          <w:rFonts w:ascii="微軟正黑體" w:eastAsia="微軟正黑體" w:hAnsi="微軟正黑體" w:hint="eastAsia"/>
          <w:color w:val="000000" w:themeColor="text1"/>
          <w:szCs w:val="24"/>
        </w:rPr>
        <w:t>指數下降8點至23點，反映出自2020年1月下旬以來，新型冠狀病毒疫情對相關地區貿易的影響。</w:t>
      </w:r>
    </w:p>
    <w:p w:rsidR="00523D60" w:rsidRPr="00523D60" w:rsidRDefault="00523D60" w:rsidP="00523D60">
      <w:pPr>
        <w:jc w:val="both"/>
        <w:rPr>
          <w:rFonts w:ascii="微軟正黑體" w:eastAsia="微軟正黑體" w:hAnsi="微軟正黑體"/>
          <w:color w:val="000000" w:themeColor="text1"/>
          <w:szCs w:val="24"/>
        </w:rPr>
      </w:pPr>
    </w:p>
    <w:p w:rsidR="00523D60" w:rsidRPr="00523D60" w:rsidRDefault="00523D60" w:rsidP="00523D60">
      <w:pPr>
        <w:jc w:val="both"/>
        <w:rPr>
          <w:rFonts w:ascii="微軟正黑體" w:eastAsia="微軟正黑體" w:hAnsi="微軟正黑體"/>
          <w:color w:val="000000" w:themeColor="text1"/>
          <w:szCs w:val="24"/>
        </w:rPr>
      </w:pPr>
      <w:r w:rsidRPr="00523D60">
        <w:rPr>
          <w:rFonts w:ascii="微軟正黑體" w:eastAsia="微軟正黑體" w:hAnsi="微軟正黑體" w:hint="eastAsia"/>
          <w:b/>
          <w:color w:val="000000" w:themeColor="text1"/>
          <w:szCs w:val="24"/>
        </w:rPr>
        <w:t>歐洲</w:t>
      </w:r>
      <w:r w:rsidRPr="00523D60">
        <w:rPr>
          <w:rFonts w:ascii="微軟正黑體" w:eastAsia="微軟正黑體" w:hAnsi="微軟正黑體" w:hint="eastAsia"/>
          <w:color w:val="000000" w:themeColor="text1"/>
          <w:szCs w:val="24"/>
        </w:rPr>
        <w:t>指數下跌10點至21點，因新型冠狀病毒疫情自3月初開始在相關地區蔓延。</w:t>
      </w:r>
    </w:p>
    <w:p w:rsidR="00523D60" w:rsidRPr="00523D60" w:rsidRDefault="00523D60" w:rsidP="00523D60">
      <w:pPr>
        <w:jc w:val="both"/>
        <w:rPr>
          <w:rFonts w:ascii="微軟正黑體" w:eastAsia="微軟正黑體" w:hAnsi="微軟正黑體"/>
          <w:color w:val="000000" w:themeColor="text1"/>
          <w:szCs w:val="24"/>
        </w:rPr>
      </w:pPr>
    </w:p>
    <w:p w:rsidR="008F7D5D" w:rsidRPr="00523D60" w:rsidRDefault="00523D60" w:rsidP="00523D60">
      <w:pPr>
        <w:jc w:val="both"/>
        <w:rPr>
          <w:rFonts w:ascii="微軟正黑體" w:eastAsia="微軟正黑體" w:hAnsi="微軟正黑體"/>
          <w:color w:val="000000" w:themeColor="text1"/>
          <w:szCs w:val="24"/>
        </w:rPr>
      </w:pPr>
      <w:r w:rsidRPr="00523D60">
        <w:rPr>
          <w:rFonts w:ascii="微軟正黑體" w:eastAsia="微軟正黑體" w:hAnsi="微軟正黑體" w:hint="eastAsia"/>
          <w:b/>
          <w:color w:val="000000" w:themeColor="text1"/>
          <w:szCs w:val="24"/>
        </w:rPr>
        <w:t>其他地區</w:t>
      </w:r>
      <w:r w:rsidRPr="00523D60">
        <w:rPr>
          <w:rFonts w:ascii="微軟正黑體" w:eastAsia="微軟正黑體" w:hAnsi="微軟正黑體" w:hint="eastAsia"/>
          <w:color w:val="000000" w:themeColor="text1"/>
          <w:szCs w:val="24"/>
        </w:rPr>
        <w:t>指數微升1點至15點。</w:t>
      </w:r>
    </w:p>
    <w:p w:rsidR="00220154" w:rsidRPr="00DF6233" w:rsidRDefault="00220154" w:rsidP="00220154">
      <w:pPr>
        <w:jc w:val="both"/>
        <w:rPr>
          <w:rFonts w:ascii="微軟正黑體" w:eastAsia="微軟正黑體" w:hAnsi="微軟正黑體"/>
          <w:color w:val="000000" w:themeColor="text1"/>
          <w:szCs w:val="24"/>
        </w:rPr>
      </w:pPr>
    </w:p>
    <w:p w:rsidR="00124B29" w:rsidRPr="00DF6233" w:rsidRDefault="00124B29" w:rsidP="00A4241C">
      <w:pPr>
        <w:jc w:val="both"/>
        <w:rPr>
          <w:rFonts w:ascii="微軟正黑體" w:eastAsia="微軟正黑體" w:hAnsi="微軟正黑體"/>
          <w:b/>
          <w:color w:val="000000" w:themeColor="text1"/>
          <w:szCs w:val="24"/>
        </w:rPr>
      </w:pPr>
      <w:r w:rsidRPr="00DF6233">
        <w:rPr>
          <w:rFonts w:ascii="微軟正黑體" w:eastAsia="微軟正黑體" w:hAnsi="微軟正黑體" w:hint="eastAsia"/>
          <w:b/>
          <w:color w:val="000000" w:themeColor="text1"/>
          <w:szCs w:val="24"/>
        </w:rPr>
        <w:t>空運商品</w:t>
      </w:r>
    </w:p>
    <w:p w:rsidR="00262339" w:rsidRPr="00DF6233" w:rsidRDefault="00523D60" w:rsidP="00A4241C">
      <w:pPr>
        <w:jc w:val="both"/>
        <w:rPr>
          <w:rFonts w:ascii="微軟正黑體" w:eastAsia="微軟正黑體" w:hAnsi="微軟正黑體"/>
          <w:b/>
          <w:color w:val="000000" w:themeColor="text1"/>
          <w:szCs w:val="24"/>
        </w:rPr>
      </w:pPr>
      <w:r w:rsidRPr="00523D60">
        <w:rPr>
          <w:rFonts w:ascii="微軟正黑體" w:eastAsia="微軟正黑體" w:hAnsi="微軟正黑體" w:hint="eastAsia"/>
          <w:b/>
          <w:color w:val="000000" w:themeColor="text1"/>
          <w:szCs w:val="24"/>
        </w:rPr>
        <w:t>食物及飲料和衣飾的需求在各項商品中分別經歷最大和最小跌幅後並列首位。</w:t>
      </w:r>
    </w:p>
    <w:p w:rsidR="00220154" w:rsidRPr="00DF6233" w:rsidRDefault="00220154" w:rsidP="00A4241C">
      <w:pPr>
        <w:jc w:val="both"/>
        <w:rPr>
          <w:rFonts w:ascii="微軟正黑體" w:eastAsia="微軟正黑體" w:hAnsi="微軟正黑體"/>
          <w:color w:val="000000" w:themeColor="text1"/>
          <w:szCs w:val="24"/>
        </w:rPr>
      </w:pPr>
    </w:p>
    <w:p w:rsidR="00523D60" w:rsidRPr="00523D60" w:rsidRDefault="00523D60" w:rsidP="00523D60">
      <w:pPr>
        <w:jc w:val="both"/>
        <w:rPr>
          <w:rFonts w:ascii="微軟正黑體" w:eastAsia="微軟正黑體" w:hAnsi="微軟正黑體"/>
          <w:color w:val="000000" w:themeColor="text1"/>
          <w:szCs w:val="24"/>
          <w:lang w:eastAsia="zh-HK"/>
        </w:rPr>
      </w:pPr>
      <w:r w:rsidRPr="00523D60">
        <w:rPr>
          <w:rFonts w:ascii="微軟正黑體" w:eastAsia="微軟正黑體" w:hAnsi="微軟正黑體" w:hint="eastAsia"/>
          <w:b/>
          <w:color w:val="000000" w:themeColor="text1"/>
          <w:szCs w:val="24"/>
          <w:lang w:eastAsia="zh-HK"/>
        </w:rPr>
        <w:t>鐘錶及首飾</w:t>
      </w:r>
      <w:r w:rsidRPr="00523D60">
        <w:rPr>
          <w:rFonts w:ascii="微軟正黑體" w:eastAsia="微軟正黑體" w:hAnsi="微軟正黑體" w:hint="eastAsia"/>
          <w:color w:val="000000" w:themeColor="text1"/>
          <w:szCs w:val="24"/>
          <w:lang w:eastAsia="zh-HK"/>
        </w:rPr>
        <w:t>指數下降了5點至19點，反映中國需求減少。</w:t>
      </w:r>
    </w:p>
    <w:p w:rsidR="00523D60" w:rsidRPr="00523D60" w:rsidRDefault="00523D60" w:rsidP="00523D60">
      <w:pPr>
        <w:jc w:val="both"/>
        <w:rPr>
          <w:rFonts w:ascii="微軟正黑體" w:eastAsia="微軟正黑體" w:hAnsi="微軟正黑體"/>
          <w:color w:val="000000" w:themeColor="text1"/>
          <w:szCs w:val="24"/>
          <w:lang w:eastAsia="zh-HK"/>
        </w:rPr>
      </w:pPr>
    </w:p>
    <w:p w:rsidR="00523D60" w:rsidRDefault="00523D60" w:rsidP="00523D60">
      <w:pPr>
        <w:jc w:val="both"/>
        <w:rPr>
          <w:rFonts w:ascii="微軟正黑體" w:eastAsia="微軟正黑體" w:hAnsi="微軟正黑體"/>
          <w:color w:val="000000" w:themeColor="text1"/>
          <w:szCs w:val="24"/>
          <w:lang w:eastAsia="zh-HK"/>
        </w:rPr>
      </w:pPr>
      <w:r w:rsidRPr="00523D60">
        <w:rPr>
          <w:rFonts w:ascii="微軟正黑體" w:eastAsia="微軟正黑體" w:hAnsi="微軟正黑體" w:hint="eastAsia"/>
          <w:b/>
          <w:color w:val="000000" w:themeColor="text1"/>
          <w:szCs w:val="24"/>
          <w:lang w:eastAsia="zh-HK"/>
        </w:rPr>
        <w:t>衣飾</w:t>
      </w:r>
      <w:r w:rsidRPr="00523D60">
        <w:rPr>
          <w:rFonts w:ascii="微軟正黑體" w:eastAsia="微軟正黑體" w:hAnsi="微軟正黑體" w:hint="eastAsia"/>
          <w:color w:val="000000" w:themeColor="text1"/>
          <w:szCs w:val="24"/>
          <w:lang w:eastAsia="zh-HK"/>
        </w:rPr>
        <w:t>指數稍微下降1點至27點，比2019年第四季度的22點還高出5點。</w:t>
      </w:r>
    </w:p>
    <w:p w:rsidR="00523D60" w:rsidRPr="00523D60" w:rsidRDefault="00523D60" w:rsidP="00523D60">
      <w:pPr>
        <w:jc w:val="both"/>
        <w:rPr>
          <w:rFonts w:ascii="微軟正黑體" w:eastAsia="微軟正黑體" w:hAnsi="微軟正黑體"/>
          <w:color w:val="000000" w:themeColor="text1"/>
          <w:szCs w:val="24"/>
          <w:lang w:eastAsia="zh-HK"/>
        </w:rPr>
      </w:pPr>
    </w:p>
    <w:p w:rsidR="00523D60" w:rsidRPr="00523D60" w:rsidRDefault="00523D60" w:rsidP="00523D60">
      <w:pPr>
        <w:jc w:val="both"/>
        <w:rPr>
          <w:rFonts w:ascii="微軟正黑體" w:eastAsia="微軟正黑體" w:hAnsi="微軟正黑體"/>
          <w:color w:val="000000" w:themeColor="text1"/>
          <w:szCs w:val="24"/>
          <w:lang w:eastAsia="zh-HK"/>
        </w:rPr>
      </w:pPr>
      <w:r w:rsidRPr="00523D60">
        <w:rPr>
          <w:rFonts w:ascii="微軟正黑體" w:eastAsia="微軟正黑體" w:hAnsi="微軟正黑體" w:hint="eastAsia"/>
          <w:b/>
          <w:color w:val="000000" w:themeColor="text1"/>
          <w:szCs w:val="24"/>
          <w:lang w:eastAsia="zh-HK"/>
        </w:rPr>
        <w:t>電子產品及部件</w:t>
      </w:r>
      <w:r w:rsidRPr="00523D60">
        <w:rPr>
          <w:rFonts w:ascii="微軟正黑體" w:eastAsia="微軟正黑體" w:hAnsi="微軟正黑體" w:hint="eastAsia"/>
          <w:color w:val="000000" w:themeColor="text1"/>
          <w:szCs w:val="24"/>
          <w:lang w:eastAsia="zh-HK"/>
        </w:rPr>
        <w:t>指數下跌6點至24點。</w:t>
      </w:r>
    </w:p>
    <w:p w:rsidR="00523D60" w:rsidRPr="00523D60" w:rsidRDefault="00523D60" w:rsidP="00523D60">
      <w:pPr>
        <w:jc w:val="both"/>
        <w:rPr>
          <w:rFonts w:ascii="微軟正黑體" w:eastAsia="微軟正黑體" w:hAnsi="微軟正黑體"/>
          <w:color w:val="000000" w:themeColor="text1"/>
          <w:szCs w:val="24"/>
          <w:lang w:eastAsia="zh-HK"/>
        </w:rPr>
      </w:pPr>
    </w:p>
    <w:p w:rsidR="00523D60" w:rsidRPr="00523D60" w:rsidRDefault="00523D60" w:rsidP="00523D60">
      <w:pPr>
        <w:jc w:val="both"/>
        <w:rPr>
          <w:rFonts w:ascii="微軟正黑體" w:eastAsia="微軟正黑體" w:hAnsi="微軟正黑體"/>
          <w:color w:val="000000" w:themeColor="text1"/>
          <w:szCs w:val="24"/>
          <w:lang w:eastAsia="zh-HK"/>
        </w:rPr>
      </w:pPr>
      <w:r w:rsidRPr="00523D60">
        <w:rPr>
          <w:rFonts w:ascii="微軟正黑體" w:eastAsia="微軟正黑體" w:hAnsi="微軟正黑體" w:hint="eastAsia"/>
          <w:b/>
          <w:color w:val="000000" w:themeColor="text1"/>
          <w:szCs w:val="24"/>
          <w:lang w:eastAsia="zh-HK"/>
        </w:rPr>
        <w:t>禮品、玩具及家居用品</w:t>
      </w:r>
      <w:r w:rsidRPr="00523D60">
        <w:rPr>
          <w:rFonts w:ascii="微軟正黑體" w:eastAsia="微軟正黑體" w:hAnsi="微軟正黑體" w:hint="eastAsia"/>
          <w:color w:val="000000" w:themeColor="text1"/>
          <w:szCs w:val="24"/>
          <w:lang w:eastAsia="zh-HK"/>
        </w:rPr>
        <w:t>指數下降了7點至18點。</w:t>
      </w:r>
    </w:p>
    <w:p w:rsidR="00523D60" w:rsidRPr="00523D60" w:rsidRDefault="00523D60" w:rsidP="00523D60">
      <w:pPr>
        <w:jc w:val="both"/>
        <w:rPr>
          <w:rFonts w:ascii="微軟正黑體" w:eastAsia="微軟正黑體" w:hAnsi="微軟正黑體"/>
          <w:color w:val="000000" w:themeColor="text1"/>
          <w:szCs w:val="24"/>
          <w:lang w:eastAsia="zh-HK"/>
        </w:rPr>
      </w:pPr>
    </w:p>
    <w:p w:rsidR="00220154" w:rsidRPr="00523D60" w:rsidRDefault="00523D60" w:rsidP="00523D60">
      <w:pPr>
        <w:jc w:val="both"/>
        <w:rPr>
          <w:rFonts w:ascii="微軟正黑體" w:eastAsia="微軟正黑體" w:hAnsi="微軟正黑體"/>
          <w:color w:val="000000" w:themeColor="text1"/>
          <w:szCs w:val="24"/>
          <w:lang w:eastAsia="zh-HK"/>
        </w:rPr>
      </w:pPr>
      <w:r w:rsidRPr="00523D60">
        <w:rPr>
          <w:rFonts w:ascii="微軟正黑體" w:eastAsia="微軟正黑體" w:hAnsi="微軟正黑體" w:hint="eastAsia"/>
          <w:b/>
          <w:color w:val="000000" w:themeColor="text1"/>
          <w:szCs w:val="24"/>
          <w:lang w:eastAsia="zh-HK"/>
        </w:rPr>
        <w:t>食物及飲料</w:t>
      </w:r>
      <w:r w:rsidRPr="00523D60">
        <w:rPr>
          <w:rFonts w:ascii="微軟正黑體" w:eastAsia="微軟正黑體" w:hAnsi="微軟正黑體" w:hint="eastAsia"/>
          <w:color w:val="000000" w:themeColor="text1"/>
          <w:szCs w:val="24"/>
          <w:lang w:eastAsia="zh-HK"/>
        </w:rPr>
        <w:t>指數下降9點至27點，這一顯著下行走勢使其更接近其他商品的水平。</w:t>
      </w:r>
    </w:p>
    <w:p w:rsidR="00523D60" w:rsidRPr="00523D60" w:rsidRDefault="00523D60" w:rsidP="00523D60">
      <w:pPr>
        <w:jc w:val="both"/>
        <w:rPr>
          <w:rFonts w:ascii="微軟正黑體" w:eastAsia="微軟正黑體" w:hAnsi="微軟正黑體"/>
          <w:color w:val="000000" w:themeColor="text1"/>
          <w:szCs w:val="24"/>
          <w:lang w:eastAsia="zh-HK"/>
        </w:rPr>
      </w:pPr>
    </w:p>
    <w:p w:rsidR="00124B29" w:rsidRPr="00DF6233" w:rsidRDefault="00124B29" w:rsidP="003A51DD">
      <w:pPr>
        <w:jc w:val="both"/>
        <w:rPr>
          <w:rFonts w:ascii="微軟正黑體" w:eastAsia="微軟正黑體" w:hAnsi="微軟正黑體"/>
          <w:b/>
          <w:color w:val="000000" w:themeColor="text1"/>
          <w:szCs w:val="24"/>
        </w:rPr>
      </w:pPr>
      <w:r w:rsidRPr="00DF6233">
        <w:rPr>
          <w:rFonts w:ascii="微軟正黑體" w:eastAsia="微軟正黑體" w:hAnsi="微軟正黑體" w:hint="eastAsia"/>
          <w:b/>
          <w:color w:val="000000" w:themeColor="text1"/>
          <w:szCs w:val="24"/>
        </w:rPr>
        <w:t>近期市場消息對空運貿易的影響</w:t>
      </w:r>
    </w:p>
    <w:p w:rsidR="008F7D5D" w:rsidRPr="00DF6233" w:rsidRDefault="00523D60" w:rsidP="003A51DD">
      <w:pPr>
        <w:jc w:val="both"/>
        <w:rPr>
          <w:rFonts w:ascii="微軟正黑體" w:eastAsia="微軟正黑體" w:hAnsi="微軟正黑體"/>
          <w:b/>
          <w:color w:val="000000" w:themeColor="text1"/>
          <w:szCs w:val="24"/>
        </w:rPr>
      </w:pPr>
      <w:r w:rsidRPr="00523D60">
        <w:rPr>
          <w:rFonts w:ascii="微軟正黑體" w:eastAsia="微軟正黑體" w:hAnsi="微軟正黑體" w:hint="eastAsia"/>
          <w:b/>
          <w:color w:val="000000" w:themeColor="text1"/>
          <w:szCs w:val="24"/>
        </w:rPr>
        <w:t>中美兩國於2020年1月簽署第一階段貿易協議後，空運用家總體上對行業的前景較為樂觀，惟新型冠狀病毒在全球大流行後，為各國之間的貿易蒙上陰霾。</w:t>
      </w:r>
    </w:p>
    <w:p w:rsidR="00220154" w:rsidRPr="00DF6233" w:rsidRDefault="00220154" w:rsidP="003A51DD">
      <w:pPr>
        <w:jc w:val="both"/>
        <w:rPr>
          <w:rFonts w:ascii="微軟正黑體" w:eastAsia="微軟正黑體" w:hAnsi="微軟正黑體"/>
          <w:color w:val="000000" w:themeColor="text1"/>
          <w:szCs w:val="24"/>
        </w:rPr>
      </w:pPr>
    </w:p>
    <w:p w:rsidR="008F7D5D" w:rsidRPr="00DF6233" w:rsidRDefault="00523D60" w:rsidP="00124B29">
      <w:pPr>
        <w:rPr>
          <w:rFonts w:ascii="微軟正黑體" w:eastAsia="微軟正黑體" w:hAnsi="微軟正黑體"/>
          <w:color w:val="000000" w:themeColor="text1"/>
          <w:szCs w:val="24"/>
        </w:rPr>
      </w:pPr>
      <w:r w:rsidRPr="00523D60">
        <w:rPr>
          <w:rFonts w:ascii="微軟正黑體" w:eastAsia="微軟正黑體" w:hAnsi="微軟正黑體" w:hint="eastAsia"/>
          <w:color w:val="000000" w:themeColor="text1"/>
          <w:szCs w:val="24"/>
        </w:rPr>
        <w:t>在中美貿易協定簽署之後，中國於2月進一步降低美國商品進口的關稅。26％的受訪者表示對兩國之間積極的貿易關係更有信心。</w:t>
      </w:r>
    </w:p>
    <w:p w:rsidR="00220154" w:rsidRPr="00DF6233" w:rsidRDefault="00220154" w:rsidP="00124B29">
      <w:pPr>
        <w:rPr>
          <w:rFonts w:ascii="微軟正黑體" w:eastAsia="微軟正黑體" w:hAnsi="微軟正黑體"/>
          <w:color w:val="000000" w:themeColor="text1"/>
          <w:szCs w:val="24"/>
        </w:rPr>
      </w:pPr>
    </w:p>
    <w:p w:rsidR="00220154" w:rsidRDefault="00523D60" w:rsidP="00124B29">
      <w:pPr>
        <w:rPr>
          <w:rFonts w:ascii="微軟正黑體" w:eastAsia="微軟正黑體" w:hAnsi="微軟正黑體"/>
          <w:color w:val="000000" w:themeColor="text1"/>
          <w:szCs w:val="24"/>
        </w:rPr>
      </w:pPr>
      <w:r w:rsidRPr="00523D60">
        <w:rPr>
          <w:rFonts w:ascii="微軟正黑體" w:eastAsia="微軟正黑體" w:hAnsi="微軟正黑體" w:hint="eastAsia"/>
          <w:color w:val="000000" w:themeColor="text1"/>
          <w:szCs w:val="24"/>
        </w:rPr>
        <w:t>19％的受訪者認為緊急訂單數量會因中國春節長假期復工後提升。</w:t>
      </w:r>
    </w:p>
    <w:p w:rsidR="00523D60" w:rsidRPr="00DF6233" w:rsidRDefault="00523D60" w:rsidP="00124B29">
      <w:pPr>
        <w:rPr>
          <w:rFonts w:ascii="微軟正黑體" w:eastAsia="微軟正黑體" w:hAnsi="微軟正黑體"/>
          <w:color w:val="000000" w:themeColor="text1"/>
          <w:szCs w:val="24"/>
        </w:rPr>
      </w:pPr>
    </w:p>
    <w:p w:rsidR="00220154" w:rsidRDefault="00523D60" w:rsidP="00124B29">
      <w:pPr>
        <w:rPr>
          <w:rFonts w:ascii="微軟正黑體" w:eastAsia="微軟正黑體" w:hAnsi="微軟正黑體"/>
          <w:color w:val="000000" w:themeColor="text1"/>
          <w:szCs w:val="24"/>
        </w:rPr>
      </w:pPr>
      <w:r w:rsidRPr="00523D60">
        <w:rPr>
          <w:rFonts w:ascii="微軟正黑體" w:eastAsia="微軟正黑體" w:hAnsi="微軟正黑體" w:hint="eastAsia"/>
          <w:color w:val="000000" w:themeColor="text1"/>
          <w:szCs w:val="24"/>
        </w:rPr>
        <w:t>與去年同期相比，有68％的受訪者稱2月份因應疫情而導致營運虧損，僅10％的受訪者反映營運錄得盈利。</w:t>
      </w:r>
    </w:p>
    <w:p w:rsidR="00523D60" w:rsidRPr="00DF6233" w:rsidRDefault="00523D60" w:rsidP="00124B29">
      <w:pPr>
        <w:rPr>
          <w:rFonts w:ascii="微軟正黑體" w:eastAsia="微軟正黑體" w:hAnsi="微軟正黑體"/>
          <w:color w:val="000000" w:themeColor="text1"/>
          <w:szCs w:val="24"/>
        </w:rPr>
      </w:pPr>
    </w:p>
    <w:p w:rsidR="00B2247E" w:rsidRDefault="00523D60" w:rsidP="00124B29">
      <w:pPr>
        <w:rPr>
          <w:rFonts w:ascii="微軟正黑體" w:eastAsia="微軟正黑體" w:hAnsi="微軟正黑體"/>
          <w:color w:val="000000" w:themeColor="text1"/>
          <w:szCs w:val="24"/>
        </w:rPr>
      </w:pPr>
      <w:r w:rsidRPr="00523D60">
        <w:rPr>
          <w:rFonts w:ascii="微軟正黑體" w:eastAsia="微軟正黑體" w:hAnsi="微軟正黑體" w:hint="eastAsia"/>
          <w:color w:val="000000" w:themeColor="text1"/>
          <w:szCs w:val="24"/>
        </w:rPr>
        <w:t>勞動節假期前夕一貫為訂單高峰期，60％的受訪者預期空運貿易需求將減少；而只有10％的受訪者認為空運貨量會有所增長。</w:t>
      </w:r>
    </w:p>
    <w:p w:rsidR="00523D60" w:rsidRPr="00DF6233" w:rsidRDefault="00523D60" w:rsidP="00124B29">
      <w:pPr>
        <w:rPr>
          <w:rFonts w:ascii="微軟正黑體" w:eastAsia="微軟正黑體" w:hAnsi="微軟正黑體"/>
          <w:color w:val="000000" w:themeColor="text1"/>
          <w:szCs w:val="24"/>
        </w:rPr>
      </w:pPr>
    </w:p>
    <w:p w:rsidR="00124B29" w:rsidRPr="00DF6233" w:rsidRDefault="00124B29" w:rsidP="00124B29">
      <w:pPr>
        <w:rPr>
          <w:rFonts w:ascii="微軟正黑體" w:eastAsia="微軟正黑體" w:hAnsi="微軟正黑體"/>
          <w:b/>
          <w:color w:val="000000" w:themeColor="text1"/>
          <w:szCs w:val="24"/>
        </w:rPr>
      </w:pPr>
      <w:r w:rsidRPr="00DF6233">
        <w:rPr>
          <w:rFonts w:ascii="微軟正黑體" w:eastAsia="微軟正黑體" w:hAnsi="微軟正黑體" w:hint="eastAsia"/>
          <w:b/>
          <w:color w:val="000000" w:themeColor="text1"/>
          <w:szCs w:val="24"/>
        </w:rPr>
        <w:t>關於香港生產力促進局</w:t>
      </w:r>
    </w:p>
    <w:p w:rsidR="002E7590" w:rsidRPr="00DF6233" w:rsidRDefault="002E7590" w:rsidP="002E7590">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香港生產力促進局（生產力局）是於1967年成立的法定機構，專業技術和知識涵蓋多個不同範疇，致力透過先進技術和創新服務，協助香港企業提升卓越生產力。生產力局是工業4.0和企業4.0的專家，領導香港再工業化的發展，專注科技研發、物聯網、大數據分析、人工智能和機械人技術、智能製造等先進領域，加強工商界的業務績效、降低運營成本、提高生產力和增強競爭力。</w:t>
      </w:r>
    </w:p>
    <w:p w:rsidR="002E7590" w:rsidRPr="00DF6233" w:rsidRDefault="002E7590" w:rsidP="002E7590">
      <w:pPr>
        <w:jc w:val="both"/>
        <w:rPr>
          <w:rFonts w:ascii="微軟正黑體" w:eastAsia="微軟正黑體" w:hAnsi="微軟正黑體"/>
          <w:color w:val="000000" w:themeColor="text1"/>
          <w:szCs w:val="24"/>
        </w:rPr>
      </w:pPr>
    </w:p>
    <w:p w:rsidR="002E7590" w:rsidRPr="00DF6233" w:rsidRDefault="002E7590" w:rsidP="002E7590">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生產力局是香港工商企業值得信賴的合作夥伴，提供全方位的創新方案，提升企業的資源效益，提升生產力和業務效率、減省營運成本，令企業在本地和國際市場中保持競爭優勢。生產力局致力為中小企和初創企業提供即時和適切的支援，應對瞬息萬變的營商環境，陪伴它們走上創新和轉型之路。</w:t>
      </w:r>
    </w:p>
    <w:p w:rsidR="002E7590" w:rsidRPr="00DF6233" w:rsidRDefault="002E7590" w:rsidP="002E7590">
      <w:pPr>
        <w:jc w:val="both"/>
        <w:rPr>
          <w:rFonts w:ascii="微軟正黑體" w:eastAsia="微軟正黑體" w:hAnsi="微軟正黑體"/>
          <w:color w:val="000000" w:themeColor="text1"/>
          <w:szCs w:val="24"/>
        </w:rPr>
      </w:pPr>
      <w:r w:rsidRPr="00DF6233">
        <w:rPr>
          <w:rFonts w:ascii="微軟正黑體" w:eastAsia="微軟正黑體" w:hAnsi="微軟正黑體"/>
          <w:color w:val="000000" w:themeColor="text1"/>
          <w:szCs w:val="24"/>
        </w:rPr>
        <w:t xml:space="preserve"> </w:t>
      </w:r>
    </w:p>
    <w:p w:rsidR="002E7590" w:rsidRPr="00DF6233" w:rsidRDefault="002E7590" w:rsidP="002E7590">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此外，生產力局積極與本地工商界合作，開發應用技術方案，為產業創優增值。透過產品創新和技術轉移，成功推出多種由市場主導的專利技術和產品，發掘本地和國際市場在授權和技術轉移服務中的龐大商機。</w:t>
      </w:r>
    </w:p>
    <w:p w:rsidR="002E7590" w:rsidRPr="00DF6233" w:rsidRDefault="002E7590" w:rsidP="002E7590">
      <w:pPr>
        <w:jc w:val="both"/>
        <w:rPr>
          <w:rFonts w:ascii="微軟正黑體" w:eastAsia="微軟正黑體" w:hAnsi="微軟正黑體"/>
          <w:color w:val="000000" w:themeColor="text1"/>
          <w:szCs w:val="24"/>
        </w:rPr>
      </w:pPr>
      <w:r w:rsidRPr="00DF6233">
        <w:rPr>
          <w:rFonts w:ascii="微軟正黑體" w:eastAsia="微軟正黑體" w:hAnsi="微軟正黑體"/>
          <w:color w:val="000000" w:themeColor="text1"/>
          <w:szCs w:val="24"/>
        </w:rPr>
        <w:t xml:space="preserve"> </w:t>
      </w:r>
    </w:p>
    <w:p w:rsidR="00CB5400" w:rsidRPr="00DF6233" w:rsidRDefault="002E7590" w:rsidP="002E7590">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如欲了解更多詳情，請瀏覽生產力局網頁：www.hkpc.org。</w:t>
      </w:r>
    </w:p>
    <w:p w:rsidR="00B2247E" w:rsidRPr="00DF6233" w:rsidRDefault="00B2247E" w:rsidP="00B2247E">
      <w:pPr>
        <w:jc w:val="both"/>
        <w:rPr>
          <w:rFonts w:ascii="微軟正黑體" w:eastAsia="微軟正黑體" w:hAnsi="微軟正黑體"/>
          <w:color w:val="000000" w:themeColor="text1"/>
          <w:szCs w:val="24"/>
        </w:rPr>
      </w:pPr>
    </w:p>
    <w:p w:rsidR="00124B29" w:rsidRPr="00DF6233" w:rsidRDefault="00124B29" w:rsidP="003A51DD">
      <w:pPr>
        <w:jc w:val="both"/>
        <w:rPr>
          <w:rFonts w:ascii="微軟正黑體" w:eastAsia="微軟正黑體" w:hAnsi="微軟正黑體"/>
          <w:b/>
          <w:color w:val="000000" w:themeColor="text1"/>
          <w:szCs w:val="24"/>
        </w:rPr>
      </w:pPr>
      <w:r w:rsidRPr="00DF6233">
        <w:rPr>
          <w:rFonts w:ascii="微軟正黑體" w:eastAsia="微軟正黑體" w:hAnsi="微軟正黑體" w:hint="eastAsia"/>
          <w:b/>
          <w:color w:val="000000" w:themeColor="text1"/>
          <w:szCs w:val="24"/>
        </w:rPr>
        <w:t>查詢</w:t>
      </w:r>
    </w:p>
    <w:p w:rsidR="00124B29" w:rsidRPr="00DF6233" w:rsidRDefault="00861671" w:rsidP="003A51DD">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t>查詢有關本指數的詳情，請與生產力局聯絡，電話：2788 5306。</w:t>
      </w:r>
    </w:p>
    <w:p w:rsidR="00861671" w:rsidRPr="00DF6233" w:rsidRDefault="00861671" w:rsidP="003A51DD">
      <w:pPr>
        <w:jc w:val="both"/>
        <w:rPr>
          <w:rFonts w:ascii="微軟正黑體" w:eastAsia="微軟正黑體" w:hAnsi="微軟正黑體"/>
          <w:color w:val="000000" w:themeColor="text1"/>
          <w:szCs w:val="24"/>
        </w:rPr>
      </w:pPr>
    </w:p>
    <w:p w:rsidR="00124B29" w:rsidRPr="00DF6233" w:rsidRDefault="00124B29" w:rsidP="003A51DD">
      <w:pPr>
        <w:jc w:val="both"/>
        <w:rPr>
          <w:rFonts w:ascii="微軟正黑體" w:eastAsia="微軟正黑體" w:hAnsi="微軟正黑體"/>
          <w:b/>
          <w:color w:val="000000" w:themeColor="text1"/>
          <w:szCs w:val="24"/>
        </w:rPr>
      </w:pPr>
      <w:r w:rsidRPr="00DF6233">
        <w:rPr>
          <w:rFonts w:ascii="微軟正黑體" w:eastAsia="微軟正黑體" w:hAnsi="微軟正黑體" w:hint="eastAsia"/>
          <w:b/>
          <w:color w:val="000000" w:themeColor="text1"/>
          <w:szCs w:val="24"/>
        </w:rPr>
        <w:t>聲明</w:t>
      </w:r>
    </w:p>
    <w:p w:rsidR="00262339" w:rsidRPr="00DF6233" w:rsidRDefault="00262339">
      <w:pPr>
        <w:jc w:val="both"/>
        <w:rPr>
          <w:rFonts w:ascii="微軟正黑體" w:eastAsia="微軟正黑體" w:hAnsi="微軟正黑體"/>
          <w:color w:val="000000" w:themeColor="text1"/>
          <w:szCs w:val="24"/>
        </w:rPr>
      </w:pPr>
      <w:r w:rsidRPr="00DF6233">
        <w:rPr>
          <w:rFonts w:ascii="微軟正黑體" w:eastAsia="微軟正黑體" w:hAnsi="微軟正黑體" w:hint="eastAsia"/>
          <w:color w:val="000000" w:themeColor="text1"/>
          <w:szCs w:val="24"/>
        </w:rPr>
        <w:lastRenderedPageBreak/>
        <w:t>本報告包含調查所得的研究結果。對於因閱讀或使用本文資料而產生的任何損失、錯誤、延誤，或據此而採取的任何行動或非行動，生產力局概不負責。</w:t>
      </w:r>
    </w:p>
    <w:sectPr w:rsidR="00262339" w:rsidRPr="00DF6233"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0DE" w:rsidRDefault="003620DE" w:rsidP="007655C2">
      <w:pPr>
        <w:spacing w:line="240" w:lineRule="auto"/>
      </w:pPr>
      <w:r>
        <w:separator/>
      </w:r>
    </w:p>
  </w:endnote>
  <w:endnote w:type="continuationSeparator" w:id="0">
    <w:p w:rsidR="003620DE" w:rsidRDefault="003620DE" w:rsidP="00765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0DE" w:rsidRDefault="003620DE" w:rsidP="007655C2">
      <w:pPr>
        <w:spacing w:line="240" w:lineRule="auto"/>
      </w:pPr>
      <w:r>
        <w:separator/>
      </w:r>
    </w:p>
  </w:footnote>
  <w:footnote w:type="continuationSeparator" w:id="0">
    <w:p w:rsidR="003620DE" w:rsidRDefault="003620DE" w:rsidP="007655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1C9"/>
    <w:multiLevelType w:val="hybridMultilevel"/>
    <w:tmpl w:val="527CC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F580275"/>
    <w:multiLevelType w:val="hybridMultilevel"/>
    <w:tmpl w:val="F176C2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23250B7"/>
    <w:multiLevelType w:val="hybridMultilevel"/>
    <w:tmpl w:val="F9A25A30"/>
    <w:lvl w:ilvl="0" w:tplc="ACAE1654">
      <w:numFmt w:val="bullet"/>
      <w:lvlText w:val=""/>
      <w:lvlJc w:val="left"/>
      <w:pPr>
        <w:ind w:left="360" w:hanging="36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53CC"/>
    <w:rsid w:val="00000FE4"/>
    <w:rsid w:val="00077770"/>
    <w:rsid w:val="000B5FA6"/>
    <w:rsid w:val="000D6B72"/>
    <w:rsid w:val="00106BD6"/>
    <w:rsid w:val="00124B29"/>
    <w:rsid w:val="001254FF"/>
    <w:rsid w:val="001275E0"/>
    <w:rsid w:val="00197F40"/>
    <w:rsid w:val="001A2E92"/>
    <w:rsid w:val="001B5B08"/>
    <w:rsid w:val="00220154"/>
    <w:rsid w:val="00260D34"/>
    <w:rsid w:val="00262339"/>
    <w:rsid w:val="002811A9"/>
    <w:rsid w:val="00281CA6"/>
    <w:rsid w:val="002E7590"/>
    <w:rsid w:val="003238E6"/>
    <w:rsid w:val="003620DE"/>
    <w:rsid w:val="00370CBC"/>
    <w:rsid w:val="003A51DD"/>
    <w:rsid w:val="003C3B29"/>
    <w:rsid w:val="003C5D62"/>
    <w:rsid w:val="00444138"/>
    <w:rsid w:val="00451839"/>
    <w:rsid w:val="00476C9B"/>
    <w:rsid w:val="00497385"/>
    <w:rsid w:val="004A1A9C"/>
    <w:rsid w:val="00521733"/>
    <w:rsid w:val="00523D60"/>
    <w:rsid w:val="005575AF"/>
    <w:rsid w:val="00592D90"/>
    <w:rsid w:val="005F310D"/>
    <w:rsid w:val="006103BD"/>
    <w:rsid w:val="00616462"/>
    <w:rsid w:val="0065612E"/>
    <w:rsid w:val="00670688"/>
    <w:rsid w:val="00693F02"/>
    <w:rsid w:val="006A2864"/>
    <w:rsid w:val="00714F44"/>
    <w:rsid w:val="007163A4"/>
    <w:rsid w:val="007655C2"/>
    <w:rsid w:val="0078137D"/>
    <w:rsid w:val="00785C29"/>
    <w:rsid w:val="007B0722"/>
    <w:rsid w:val="007E1207"/>
    <w:rsid w:val="007E62A6"/>
    <w:rsid w:val="00811DA4"/>
    <w:rsid w:val="00840AE2"/>
    <w:rsid w:val="00861671"/>
    <w:rsid w:val="00874C21"/>
    <w:rsid w:val="00877E8D"/>
    <w:rsid w:val="00881122"/>
    <w:rsid w:val="008974E8"/>
    <w:rsid w:val="008C53CC"/>
    <w:rsid w:val="008D1179"/>
    <w:rsid w:val="008E5264"/>
    <w:rsid w:val="008F7D5D"/>
    <w:rsid w:val="009156F1"/>
    <w:rsid w:val="00930879"/>
    <w:rsid w:val="00943099"/>
    <w:rsid w:val="00983F77"/>
    <w:rsid w:val="00996DC8"/>
    <w:rsid w:val="009B1F10"/>
    <w:rsid w:val="009B2FCA"/>
    <w:rsid w:val="009E2D86"/>
    <w:rsid w:val="009F576C"/>
    <w:rsid w:val="00A079B2"/>
    <w:rsid w:val="00A156AB"/>
    <w:rsid w:val="00A16C20"/>
    <w:rsid w:val="00A17B8D"/>
    <w:rsid w:val="00A22357"/>
    <w:rsid w:val="00A4241C"/>
    <w:rsid w:val="00A53CA4"/>
    <w:rsid w:val="00A73F48"/>
    <w:rsid w:val="00A911EB"/>
    <w:rsid w:val="00AA29D8"/>
    <w:rsid w:val="00AA55A7"/>
    <w:rsid w:val="00B2247E"/>
    <w:rsid w:val="00B447BA"/>
    <w:rsid w:val="00B66CD4"/>
    <w:rsid w:val="00C03FC1"/>
    <w:rsid w:val="00C600B0"/>
    <w:rsid w:val="00CA33B2"/>
    <w:rsid w:val="00CB5400"/>
    <w:rsid w:val="00D0732C"/>
    <w:rsid w:val="00D4193A"/>
    <w:rsid w:val="00D47E0E"/>
    <w:rsid w:val="00D80487"/>
    <w:rsid w:val="00D808FC"/>
    <w:rsid w:val="00D87A29"/>
    <w:rsid w:val="00DC5B38"/>
    <w:rsid w:val="00DF4914"/>
    <w:rsid w:val="00DF6233"/>
    <w:rsid w:val="00E04B40"/>
    <w:rsid w:val="00E16BF3"/>
    <w:rsid w:val="00E34D4B"/>
    <w:rsid w:val="00E35012"/>
    <w:rsid w:val="00E46DB7"/>
    <w:rsid w:val="00E615EC"/>
    <w:rsid w:val="00EC0577"/>
    <w:rsid w:val="00ED1FAF"/>
    <w:rsid w:val="00F04785"/>
    <w:rsid w:val="00F1251D"/>
    <w:rsid w:val="00F45B59"/>
    <w:rsid w:val="00FB4D5B"/>
    <w:rsid w:val="00FC3B5E"/>
    <w:rsid w:val="00FE50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C2745B-AA7E-4624-8503-F0B641E2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paragraph" w:styleId="2">
    <w:name w:val="heading 2"/>
    <w:basedOn w:val="a"/>
    <w:link w:val="20"/>
    <w:uiPriority w:val="9"/>
    <w:qFormat/>
    <w:rsid w:val="008C53CC"/>
    <w:pPr>
      <w:widowControl/>
      <w:spacing w:before="100" w:beforeAutospacing="1" w:after="100" w:afterAutospacing="1" w:line="240" w:lineRule="auto"/>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8C53CC"/>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8C53CC"/>
    <w:rPr>
      <w:rFonts w:ascii="新細明體" w:eastAsia="新細明體" w:hAnsi="新細明體" w:cs="新細明體"/>
      <w:b/>
      <w:bCs/>
      <w:kern w:val="0"/>
      <w:sz w:val="36"/>
      <w:szCs w:val="36"/>
    </w:rPr>
  </w:style>
  <w:style w:type="character" w:customStyle="1" w:styleId="30">
    <w:name w:val="標題 3 字元"/>
    <w:basedOn w:val="a0"/>
    <w:link w:val="3"/>
    <w:uiPriority w:val="9"/>
    <w:semiHidden/>
    <w:rsid w:val="008C53CC"/>
    <w:rPr>
      <w:rFonts w:asciiTheme="majorHAnsi" w:eastAsiaTheme="majorEastAsia" w:hAnsiTheme="majorHAnsi" w:cstheme="majorBidi"/>
      <w:b/>
      <w:bCs/>
      <w:sz w:val="36"/>
      <w:szCs w:val="36"/>
    </w:rPr>
  </w:style>
  <w:style w:type="paragraph" w:styleId="a3">
    <w:name w:val="List Paragraph"/>
    <w:basedOn w:val="a"/>
    <w:uiPriority w:val="34"/>
    <w:qFormat/>
    <w:rsid w:val="00124B29"/>
    <w:pPr>
      <w:ind w:leftChars="200" w:left="480"/>
    </w:pPr>
  </w:style>
  <w:style w:type="paragraph" w:styleId="a4">
    <w:name w:val="header"/>
    <w:basedOn w:val="a"/>
    <w:link w:val="a5"/>
    <w:uiPriority w:val="99"/>
    <w:unhideWhenUsed/>
    <w:rsid w:val="007655C2"/>
    <w:pPr>
      <w:tabs>
        <w:tab w:val="center" w:pos="4153"/>
        <w:tab w:val="right" w:pos="8306"/>
      </w:tabs>
      <w:snapToGrid w:val="0"/>
    </w:pPr>
    <w:rPr>
      <w:sz w:val="20"/>
      <w:szCs w:val="20"/>
    </w:rPr>
  </w:style>
  <w:style w:type="character" w:customStyle="1" w:styleId="a5">
    <w:name w:val="頁首 字元"/>
    <w:basedOn w:val="a0"/>
    <w:link w:val="a4"/>
    <w:uiPriority w:val="99"/>
    <w:rsid w:val="007655C2"/>
    <w:rPr>
      <w:sz w:val="20"/>
      <w:szCs w:val="20"/>
    </w:rPr>
  </w:style>
  <w:style w:type="paragraph" w:styleId="a6">
    <w:name w:val="footer"/>
    <w:basedOn w:val="a"/>
    <w:link w:val="a7"/>
    <w:uiPriority w:val="99"/>
    <w:unhideWhenUsed/>
    <w:rsid w:val="007655C2"/>
    <w:pPr>
      <w:tabs>
        <w:tab w:val="center" w:pos="4153"/>
        <w:tab w:val="right" w:pos="8306"/>
      </w:tabs>
      <w:snapToGrid w:val="0"/>
    </w:pPr>
    <w:rPr>
      <w:sz w:val="20"/>
      <w:szCs w:val="20"/>
    </w:rPr>
  </w:style>
  <w:style w:type="character" w:customStyle="1" w:styleId="a7">
    <w:name w:val="頁尾 字元"/>
    <w:basedOn w:val="a0"/>
    <w:link w:val="a6"/>
    <w:uiPriority w:val="99"/>
    <w:rsid w:val="007655C2"/>
    <w:rPr>
      <w:sz w:val="20"/>
      <w:szCs w:val="20"/>
    </w:rPr>
  </w:style>
  <w:style w:type="paragraph" w:styleId="a8">
    <w:name w:val="Balloon Text"/>
    <w:basedOn w:val="a"/>
    <w:link w:val="a9"/>
    <w:uiPriority w:val="99"/>
    <w:semiHidden/>
    <w:unhideWhenUsed/>
    <w:rsid w:val="00D4193A"/>
    <w:pPr>
      <w:spacing w:line="240" w:lineRule="auto"/>
    </w:pPr>
    <w:rPr>
      <w:rFonts w:ascii="Microsoft JhengHei UI" w:eastAsia="Microsoft JhengHei UI"/>
      <w:sz w:val="18"/>
      <w:szCs w:val="18"/>
    </w:rPr>
  </w:style>
  <w:style w:type="character" w:customStyle="1" w:styleId="a9">
    <w:name w:val="註解方塊文字 字元"/>
    <w:basedOn w:val="a0"/>
    <w:link w:val="a8"/>
    <w:uiPriority w:val="99"/>
    <w:semiHidden/>
    <w:rsid w:val="00D4193A"/>
    <w:rPr>
      <w:rFonts w:ascii="Microsoft JhengHei UI" w:eastAsia="Microsoft JhengHei UI"/>
      <w:sz w:val="18"/>
      <w:szCs w:val="18"/>
    </w:rPr>
  </w:style>
  <w:style w:type="character" w:styleId="aa">
    <w:name w:val="Hyperlink"/>
    <w:basedOn w:val="a0"/>
    <w:uiPriority w:val="99"/>
    <w:unhideWhenUsed/>
    <w:rsid w:val="00A07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83179">
      <w:bodyDiv w:val="1"/>
      <w:marLeft w:val="0"/>
      <w:marRight w:val="0"/>
      <w:marTop w:val="0"/>
      <w:marBottom w:val="0"/>
      <w:divBdr>
        <w:top w:val="none" w:sz="0" w:space="0" w:color="auto"/>
        <w:left w:val="none" w:sz="0" w:space="0" w:color="auto"/>
        <w:bottom w:val="none" w:sz="0" w:space="0" w:color="auto"/>
        <w:right w:val="none" w:sz="0" w:space="0" w:color="auto"/>
      </w:divBdr>
    </w:div>
    <w:div w:id="16010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88</cp:revision>
  <cp:lastPrinted>2018-11-05T04:33:00Z</cp:lastPrinted>
  <dcterms:created xsi:type="dcterms:W3CDTF">2015-11-13T04:04:00Z</dcterms:created>
  <dcterms:modified xsi:type="dcterms:W3CDTF">2020-04-23T01:54:00Z</dcterms:modified>
</cp:coreProperties>
</file>